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7F2903" w14:textId="30223E9F" w:rsidR="005B7BF0" w:rsidRPr="00662776" w:rsidRDefault="005B7BF0" w:rsidP="000F5E42">
      <w:pPr>
        <w:rPr>
          <w:rFonts w:ascii="Soberana Sans" w:hAnsi="Soberana Sans"/>
          <w:sz w:val="20"/>
          <w:szCs w:val="20"/>
        </w:rPr>
      </w:pPr>
      <w:r w:rsidRPr="00662776">
        <w:rPr>
          <w:rFonts w:ascii="Soberana Sans" w:eastAsia="Times New Roman" w:hAnsi="Soberana Sans" w:cs="Soberana Sans"/>
          <w:sz w:val="20"/>
          <w:szCs w:val="20"/>
        </w:rPr>
        <w:t xml:space="preserve">1.3   </w:t>
      </w:r>
      <w:bookmarkStart w:id="0" w:name="_GoBack"/>
      <w:r w:rsidRPr="00662776">
        <w:rPr>
          <w:rFonts w:ascii="Soberana Sans" w:hAnsi="Soberana Sans"/>
          <w:sz w:val="20"/>
          <w:szCs w:val="20"/>
        </w:rPr>
        <w:t>Solicitud de inscripción de contratos de Arrendamiento Financiero</w:t>
      </w:r>
      <w:bookmarkEnd w:id="0"/>
    </w:p>
    <w:p w14:paraId="245523B2" w14:textId="77777777" w:rsidR="00AE701F" w:rsidRPr="00662776" w:rsidRDefault="00AE701F" w:rsidP="00C43B3F">
      <w:pPr>
        <w:spacing w:after="0" w:line="264" w:lineRule="auto"/>
        <w:jc w:val="right"/>
        <w:rPr>
          <w:rFonts w:ascii="Soberana Sans" w:hAnsi="Soberana Sans"/>
          <w:sz w:val="20"/>
          <w:szCs w:val="20"/>
        </w:rPr>
      </w:pPr>
      <w:r w:rsidRPr="00662776">
        <w:rPr>
          <w:rFonts w:ascii="Soberana Sans" w:hAnsi="Soberana Sans"/>
          <w:sz w:val="20"/>
          <w:szCs w:val="20"/>
        </w:rPr>
        <w:t>Solicitud número xxxx-xxxx</w:t>
      </w:r>
    </w:p>
    <w:p w14:paraId="714721B4" w14:textId="77777777" w:rsidR="00AE701F" w:rsidRPr="00662776" w:rsidRDefault="00AE701F" w:rsidP="00C43B3F">
      <w:pPr>
        <w:spacing w:after="0" w:line="264" w:lineRule="auto"/>
        <w:jc w:val="right"/>
        <w:rPr>
          <w:rFonts w:ascii="Soberana Sans" w:hAnsi="Soberana Sans"/>
          <w:sz w:val="20"/>
          <w:szCs w:val="20"/>
        </w:rPr>
      </w:pPr>
      <w:r w:rsidRPr="00662776">
        <w:rPr>
          <w:rFonts w:ascii="Soberana Sans" w:hAnsi="Soberana Sans"/>
          <w:sz w:val="20"/>
          <w:szCs w:val="20"/>
        </w:rPr>
        <w:t>xxxxxxxxxxxxxxx a xx de xxxx de xxxx</w:t>
      </w:r>
    </w:p>
    <w:p w14:paraId="6507C6E0" w14:textId="77777777" w:rsidR="000F5E42" w:rsidRDefault="000F5E42" w:rsidP="00C43B3F">
      <w:pPr>
        <w:spacing w:after="0" w:line="264" w:lineRule="auto"/>
        <w:rPr>
          <w:rFonts w:ascii="Soberana Sans" w:hAnsi="Soberana Sans"/>
          <w:sz w:val="20"/>
          <w:szCs w:val="20"/>
        </w:rPr>
      </w:pPr>
    </w:p>
    <w:p w14:paraId="5682EF02" w14:textId="77777777" w:rsidR="000F5E42" w:rsidRDefault="000F5E42" w:rsidP="00C43B3F">
      <w:pPr>
        <w:spacing w:after="0" w:line="264" w:lineRule="auto"/>
        <w:rPr>
          <w:rFonts w:ascii="Soberana Sans" w:hAnsi="Soberana Sans"/>
          <w:sz w:val="20"/>
          <w:szCs w:val="20"/>
        </w:rPr>
      </w:pPr>
    </w:p>
    <w:p w14:paraId="50E4DF84" w14:textId="77777777" w:rsidR="00AE701F" w:rsidRPr="00662776" w:rsidRDefault="00AE701F" w:rsidP="00C43B3F">
      <w:pPr>
        <w:spacing w:after="0" w:line="264" w:lineRule="auto"/>
        <w:rPr>
          <w:rFonts w:ascii="Soberana Sans" w:hAnsi="Soberana Sans"/>
          <w:sz w:val="20"/>
          <w:szCs w:val="20"/>
        </w:rPr>
      </w:pPr>
      <w:r w:rsidRPr="00662776">
        <w:rPr>
          <w:rFonts w:ascii="Soberana Sans" w:hAnsi="Soberana Sans"/>
          <w:sz w:val="20"/>
          <w:szCs w:val="20"/>
        </w:rPr>
        <w:t>NOMBRE DEL FUNCIONARIO PÚBLICO</w:t>
      </w:r>
    </w:p>
    <w:p w14:paraId="775F9ECB" w14:textId="77777777" w:rsidR="00AE701F" w:rsidRPr="00662776" w:rsidRDefault="00BD505E" w:rsidP="00C43B3F">
      <w:pPr>
        <w:spacing w:after="0" w:line="264" w:lineRule="auto"/>
        <w:rPr>
          <w:rFonts w:ascii="Soberana Sans" w:hAnsi="Soberana Sans"/>
          <w:sz w:val="20"/>
          <w:szCs w:val="20"/>
        </w:rPr>
      </w:pPr>
      <w:r w:rsidRPr="00662776">
        <w:rPr>
          <w:rFonts w:ascii="Soberana Sans" w:hAnsi="Soberana Sans"/>
          <w:sz w:val="20"/>
          <w:szCs w:val="20"/>
        </w:rPr>
        <w:t>DIRECTOR GENERAL ADJUNTO</w:t>
      </w:r>
      <w:r w:rsidR="00F30336" w:rsidRPr="00662776">
        <w:rPr>
          <w:rFonts w:ascii="Soberana Sans" w:hAnsi="Soberana Sans"/>
          <w:sz w:val="20"/>
          <w:szCs w:val="20"/>
        </w:rPr>
        <w:t xml:space="preserve"> DE DEUDA Y ANÁLISIS DE LA HACIENDA PÚBLICA LOCAL</w:t>
      </w:r>
    </w:p>
    <w:p w14:paraId="2A5BDBC4" w14:textId="77777777" w:rsidR="00AE701F" w:rsidRPr="00662776" w:rsidRDefault="00AE701F" w:rsidP="00C43B3F">
      <w:pPr>
        <w:spacing w:after="0" w:line="264" w:lineRule="auto"/>
        <w:rPr>
          <w:rFonts w:ascii="Soberana Sans" w:hAnsi="Soberana Sans"/>
          <w:sz w:val="20"/>
          <w:szCs w:val="20"/>
        </w:rPr>
      </w:pPr>
      <w:r w:rsidRPr="00662776">
        <w:rPr>
          <w:rFonts w:ascii="Soberana Sans" w:hAnsi="Soberana Sans"/>
          <w:sz w:val="20"/>
          <w:szCs w:val="20"/>
        </w:rPr>
        <w:t xml:space="preserve">UNIDAD DE COORDINACIÓN CON ENTIDADES FEDERATIVAS </w:t>
      </w:r>
    </w:p>
    <w:p w14:paraId="210AB829" w14:textId="77777777" w:rsidR="00AE701F" w:rsidRPr="00662776" w:rsidRDefault="00AE701F" w:rsidP="00C43B3F">
      <w:pPr>
        <w:spacing w:after="0" w:line="264" w:lineRule="auto"/>
        <w:rPr>
          <w:rFonts w:ascii="Soberana Sans" w:hAnsi="Soberana Sans"/>
          <w:sz w:val="20"/>
          <w:szCs w:val="20"/>
        </w:rPr>
      </w:pPr>
      <w:r w:rsidRPr="00662776">
        <w:rPr>
          <w:rFonts w:ascii="Soberana Sans" w:hAnsi="Soberana Sans"/>
          <w:sz w:val="20"/>
          <w:szCs w:val="20"/>
        </w:rPr>
        <w:t>SECRETARÍA DE HACIENDA Y CRÉDITO PÚBLICO</w:t>
      </w:r>
    </w:p>
    <w:p w14:paraId="3347BB16" w14:textId="77777777" w:rsidR="00AE701F" w:rsidRPr="00662776" w:rsidRDefault="00AE701F" w:rsidP="00C43B3F">
      <w:pPr>
        <w:spacing w:after="0" w:line="264" w:lineRule="auto"/>
        <w:rPr>
          <w:rFonts w:ascii="Soberana Sans" w:hAnsi="Soberana Sans"/>
          <w:sz w:val="20"/>
          <w:szCs w:val="20"/>
        </w:rPr>
      </w:pPr>
      <w:r w:rsidRPr="00662776">
        <w:rPr>
          <w:rFonts w:ascii="Soberana Sans" w:hAnsi="Soberana Sans"/>
          <w:sz w:val="20"/>
          <w:szCs w:val="20"/>
        </w:rPr>
        <w:t>P R E S E N T E</w:t>
      </w:r>
    </w:p>
    <w:p w14:paraId="61E10BB0" w14:textId="77777777" w:rsidR="00AE701F" w:rsidRPr="000F5E42" w:rsidRDefault="00AE701F" w:rsidP="00C43B3F">
      <w:pPr>
        <w:spacing w:after="0" w:line="264" w:lineRule="auto"/>
        <w:rPr>
          <w:rFonts w:ascii="Soberana Sans" w:hAnsi="Soberana Sans"/>
          <w:sz w:val="10"/>
          <w:szCs w:val="10"/>
        </w:rPr>
      </w:pPr>
    </w:p>
    <w:p w14:paraId="118A50D5" w14:textId="2DC601B1" w:rsidR="006468D8" w:rsidRPr="00662776" w:rsidRDefault="00AE701F" w:rsidP="006468D8">
      <w:pPr>
        <w:spacing w:after="0" w:line="264" w:lineRule="auto"/>
        <w:jc w:val="both"/>
        <w:rPr>
          <w:rFonts w:ascii="Soberana Sans" w:hAnsi="Soberana Sans"/>
          <w:sz w:val="20"/>
          <w:szCs w:val="20"/>
        </w:rPr>
      </w:pPr>
      <w:r w:rsidRPr="00662776">
        <w:rPr>
          <w:rFonts w:ascii="Soberana Sans" w:hAnsi="Soberana Sans"/>
          <w:sz w:val="20"/>
          <w:szCs w:val="20"/>
        </w:rPr>
        <w:t xml:space="preserve">El/La suscrito(a) </w:t>
      </w:r>
      <w:r w:rsidR="0097652B" w:rsidRPr="00662776">
        <w:rPr>
          <w:rFonts w:ascii="Soberana Sans" w:hAnsi="Soberana Sans"/>
          <w:color w:val="808080" w:themeColor="background1" w:themeShade="80"/>
          <w:sz w:val="20"/>
          <w:szCs w:val="20"/>
          <w:u w:val="single"/>
        </w:rPr>
        <w:t>(Solicitante Autorizado)</w:t>
      </w:r>
      <w:r w:rsidRPr="00662776">
        <w:rPr>
          <w:rFonts w:ascii="Soberana Sans" w:hAnsi="Soberana Sans"/>
          <w:color w:val="808080" w:themeColor="background1" w:themeShade="80"/>
          <w:sz w:val="20"/>
          <w:szCs w:val="20"/>
          <w:u w:val="single"/>
        </w:rPr>
        <w:t xml:space="preserve"> </w:t>
      </w:r>
      <w:r w:rsidRPr="00662776">
        <w:rPr>
          <w:rFonts w:ascii="Soberana Sans" w:hAnsi="Soberana Sans"/>
          <w:sz w:val="20"/>
          <w:szCs w:val="20"/>
        </w:rPr>
        <w:t>en mi carácter de</w:t>
      </w:r>
      <w:r w:rsidRPr="00662776">
        <w:rPr>
          <w:rFonts w:ascii="Soberana Sans" w:hAnsi="Soberana Sans"/>
          <w:sz w:val="20"/>
          <w:szCs w:val="20"/>
          <w:u w:val="single"/>
        </w:rPr>
        <w:t xml:space="preserve"> </w:t>
      </w:r>
      <w:r w:rsidR="0097652B" w:rsidRPr="00662776">
        <w:rPr>
          <w:rFonts w:ascii="Soberana Sans" w:hAnsi="Soberana Sans"/>
          <w:color w:val="808080" w:themeColor="background1" w:themeShade="80"/>
          <w:sz w:val="20"/>
          <w:szCs w:val="20"/>
          <w:u w:val="single"/>
        </w:rPr>
        <w:t>(cargo del Solicitante Autorizado</w:t>
      </w:r>
      <w:r w:rsidR="0097652B" w:rsidRPr="00662776">
        <w:rPr>
          <w:rFonts w:ascii="Soberana Sans" w:hAnsi="Soberana Sans"/>
          <w:sz w:val="20"/>
          <w:szCs w:val="20"/>
          <w:u w:val="single"/>
        </w:rPr>
        <w:t>)</w:t>
      </w:r>
      <w:r w:rsidR="00F30336" w:rsidRPr="00662776">
        <w:rPr>
          <w:rFonts w:ascii="Soberana Sans" w:hAnsi="Soberana Sans"/>
          <w:sz w:val="20"/>
          <w:szCs w:val="20"/>
        </w:rPr>
        <w:t xml:space="preserve"> del </w:t>
      </w:r>
      <w:r w:rsidRPr="00662776">
        <w:rPr>
          <w:rFonts w:ascii="Soberana Sans" w:hAnsi="Soberana Sans"/>
          <w:sz w:val="20"/>
          <w:szCs w:val="20"/>
        </w:rPr>
        <w:t>Estado de</w:t>
      </w:r>
      <w:r w:rsidR="000F5E42">
        <w:rPr>
          <w:rFonts w:ascii="Soberana Sans" w:hAnsi="Soberana Sans"/>
          <w:sz w:val="20"/>
          <w:szCs w:val="20"/>
          <w:u w:val="single"/>
        </w:rPr>
        <w:t xml:space="preserve"> </w:t>
      </w:r>
      <w:r w:rsidR="0097652B" w:rsidRPr="00662776">
        <w:rPr>
          <w:rFonts w:ascii="Soberana Sans" w:hAnsi="Soberana Sans"/>
          <w:color w:val="808080" w:themeColor="background1" w:themeShade="80"/>
          <w:sz w:val="20"/>
          <w:szCs w:val="20"/>
          <w:u w:val="single"/>
        </w:rPr>
        <w:t>(Entidad Federativa del Ente Público)</w:t>
      </w:r>
      <w:r w:rsidRPr="00662776">
        <w:rPr>
          <w:rFonts w:ascii="Soberana Sans" w:hAnsi="Soberana Sans"/>
          <w:sz w:val="20"/>
          <w:szCs w:val="20"/>
        </w:rPr>
        <w:t>, mismo que acredito mediante la presentación de copia simple d</w:t>
      </w:r>
      <w:r w:rsidR="009A0589" w:rsidRPr="00662776">
        <w:rPr>
          <w:rFonts w:ascii="Soberana Sans" w:hAnsi="Soberana Sans"/>
          <w:sz w:val="20"/>
          <w:szCs w:val="20"/>
        </w:rPr>
        <w:t>e (la)</w:t>
      </w:r>
      <w:r w:rsidR="0097652B" w:rsidRPr="00662776">
        <w:rPr>
          <w:rFonts w:ascii="Soberana Sans" w:hAnsi="Soberana Sans"/>
          <w:color w:val="808080" w:themeColor="background1" w:themeShade="80"/>
          <w:sz w:val="20"/>
          <w:szCs w:val="20"/>
          <w:u w:val="single"/>
        </w:rPr>
        <w:t>(Constancia de nombramiento)</w:t>
      </w:r>
      <w:r w:rsidRPr="00662776">
        <w:rPr>
          <w:rFonts w:ascii="Soberana Sans" w:hAnsi="Soberana Sans"/>
          <w:color w:val="808080" w:themeColor="background1" w:themeShade="80"/>
          <w:sz w:val="20"/>
          <w:szCs w:val="20"/>
          <w:u w:val="single"/>
        </w:rPr>
        <w:t xml:space="preserve"> </w:t>
      </w:r>
      <w:r w:rsidRPr="00662776">
        <w:rPr>
          <w:rFonts w:ascii="Soberana Sans" w:hAnsi="Soberana Sans"/>
          <w:sz w:val="20"/>
          <w:szCs w:val="20"/>
        </w:rPr>
        <w:t xml:space="preserve">y </w:t>
      </w:r>
      <w:r w:rsidR="0097652B" w:rsidRPr="00662776">
        <w:rPr>
          <w:rFonts w:ascii="Soberana Sans" w:hAnsi="Soberana Sans"/>
          <w:color w:val="808080" w:themeColor="background1" w:themeShade="80"/>
          <w:sz w:val="20"/>
          <w:szCs w:val="20"/>
          <w:u w:val="single"/>
        </w:rPr>
        <w:t xml:space="preserve">(tipo de identificación) </w:t>
      </w:r>
      <w:r w:rsidRPr="00662776">
        <w:rPr>
          <w:rFonts w:ascii="Soberana Sans" w:hAnsi="Soberana Sans"/>
          <w:sz w:val="20"/>
          <w:szCs w:val="20"/>
        </w:rPr>
        <w:t>emitido(a) por el(la)</w:t>
      </w:r>
      <w:r w:rsidR="0097652B" w:rsidRPr="00662776">
        <w:rPr>
          <w:rFonts w:ascii="Soberana Sans" w:hAnsi="Soberana Sans"/>
          <w:color w:val="808080" w:themeColor="background1" w:themeShade="80"/>
          <w:sz w:val="20"/>
          <w:szCs w:val="20"/>
          <w:u w:val="single"/>
        </w:rPr>
        <w:t>(institución que expide la identificación)</w:t>
      </w:r>
      <w:r w:rsidR="0097652B" w:rsidRPr="00662776">
        <w:rPr>
          <w:rFonts w:ascii="Soberana Sans" w:hAnsi="Soberana Sans"/>
          <w:sz w:val="20"/>
          <w:szCs w:val="20"/>
          <w:u w:val="single"/>
        </w:rPr>
        <w:t>,</w:t>
      </w:r>
      <w:r w:rsidR="00B32DD4" w:rsidRPr="00662776">
        <w:rPr>
          <w:rFonts w:ascii="Soberana Sans" w:hAnsi="Soberana Sans"/>
          <w:sz w:val="20"/>
          <w:szCs w:val="20"/>
          <w:u w:val="single"/>
        </w:rPr>
        <w:t xml:space="preserve"> </w:t>
      </w:r>
      <w:r w:rsidRPr="00662776">
        <w:rPr>
          <w:rFonts w:ascii="Soberana Sans" w:hAnsi="Soberana Sans"/>
          <w:sz w:val="20"/>
          <w:szCs w:val="20"/>
        </w:rPr>
        <w:t xml:space="preserve">por medio de la presente solicito la inscripción de un </w:t>
      </w:r>
      <w:r w:rsidR="00A74D15" w:rsidRPr="00662776">
        <w:rPr>
          <w:rFonts w:ascii="Soberana Sans" w:hAnsi="Soberana Sans"/>
          <w:sz w:val="20"/>
          <w:szCs w:val="20"/>
        </w:rPr>
        <w:t>c</w:t>
      </w:r>
      <w:r w:rsidR="00B060B3" w:rsidRPr="00662776">
        <w:rPr>
          <w:rFonts w:ascii="Soberana Sans" w:hAnsi="Soberana Sans"/>
          <w:sz w:val="20"/>
          <w:szCs w:val="20"/>
        </w:rPr>
        <w:t xml:space="preserve">ontrato de </w:t>
      </w:r>
      <w:r w:rsidR="0097652B" w:rsidRPr="00662776">
        <w:rPr>
          <w:rFonts w:ascii="Soberana Sans" w:hAnsi="Soberana Sans"/>
          <w:sz w:val="20"/>
          <w:szCs w:val="20"/>
        </w:rPr>
        <w:t xml:space="preserve">Arrendamiento Financiero, </w:t>
      </w:r>
      <w:r w:rsidR="006468D8" w:rsidRPr="00662776">
        <w:rPr>
          <w:rFonts w:ascii="Soberana Sans" w:hAnsi="Soberana Sans"/>
          <w:sz w:val="20"/>
          <w:szCs w:val="20"/>
        </w:rPr>
        <w:t>en el Registro Público Único de Financiamientos y Obligaciones de Entidades Federativas y Municipios</w:t>
      </w:r>
      <w:r w:rsidR="000F5E42">
        <w:rPr>
          <w:rFonts w:ascii="Soberana Sans" w:hAnsi="Soberana Sans"/>
          <w:sz w:val="20"/>
          <w:szCs w:val="20"/>
        </w:rPr>
        <w:t xml:space="preserve"> </w:t>
      </w:r>
      <w:r w:rsidR="000F5E42" w:rsidRPr="00662776">
        <w:rPr>
          <w:rFonts w:ascii="Soberana Sans" w:hAnsi="Soberana Sans"/>
          <w:sz w:val="20"/>
          <w:szCs w:val="20"/>
        </w:rPr>
        <w:t>(en lo sucesivo Registro Público Único)</w:t>
      </w:r>
      <w:r w:rsidR="006468D8" w:rsidRPr="00662776">
        <w:rPr>
          <w:rFonts w:ascii="Soberana Sans" w:hAnsi="Soberana Sans"/>
          <w:sz w:val="20"/>
          <w:szCs w:val="20"/>
        </w:rPr>
        <w:t xml:space="preserve">, de conformidad con lo dispuesto en el artículo 49 de la Ley de Disciplina Financiera de las Entidades Federativas y los Municipios (en lo sucesivo Ley), </w:t>
      </w:r>
      <w:r w:rsidR="001A63E8" w:rsidRPr="001A63E8">
        <w:rPr>
          <w:rFonts w:ascii="Soberana Sans" w:hAnsi="Soberana Sans"/>
          <w:sz w:val="20"/>
          <w:szCs w:val="20"/>
        </w:rPr>
        <w:t xml:space="preserve">los artículos </w:t>
      </w:r>
      <w:r w:rsidR="006468D8" w:rsidRPr="00662776">
        <w:rPr>
          <w:rFonts w:ascii="Soberana Sans" w:hAnsi="Soberana Sans"/>
          <w:sz w:val="20"/>
          <w:szCs w:val="20"/>
        </w:rPr>
        <w:t xml:space="preserve">34 </w:t>
      </w:r>
      <w:r w:rsidR="000F5E42" w:rsidRPr="009C03F0">
        <w:rPr>
          <w:rFonts w:ascii="Soberana Sans" w:hAnsi="Soberana Sans"/>
          <w:color w:val="808080" w:themeColor="background1" w:themeShade="80"/>
          <w:sz w:val="20"/>
          <w:szCs w:val="20"/>
          <w:u w:val="single"/>
        </w:rPr>
        <w:t>(</w:t>
      </w:r>
      <w:r w:rsidR="006468D8" w:rsidRPr="009C03F0">
        <w:rPr>
          <w:rFonts w:ascii="Soberana Sans" w:hAnsi="Soberana Sans"/>
          <w:color w:val="808080" w:themeColor="background1" w:themeShade="80"/>
          <w:sz w:val="20"/>
          <w:szCs w:val="20"/>
          <w:u w:val="single"/>
        </w:rPr>
        <w:t>en caso de proceder</w:t>
      </w:r>
      <w:r w:rsidR="000F5E42" w:rsidRPr="009C03F0">
        <w:rPr>
          <w:rFonts w:ascii="Soberana Sans" w:hAnsi="Soberana Sans"/>
          <w:color w:val="808080" w:themeColor="background1" w:themeShade="80"/>
          <w:sz w:val="20"/>
          <w:szCs w:val="20"/>
          <w:u w:val="single"/>
        </w:rPr>
        <w:t>)</w:t>
      </w:r>
      <w:r w:rsidR="006468D8" w:rsidRPr="00662776">
        <w:rPr>
          <w:rFonts w:ascii="Soberana Sans" w:hAnsi="Soberana Sans"/>
          <w:sz w:val="20"/>
          <w:szCs w:val="20"/>
        </w:rPr>
        <w:t>, 39 y Cuarto Transitorio del Reglamento del Registro Público Único de Financiamientos y Obligaciones de Ent</w:t>
      </w:r>
      <w:r w:rsidR="000F5E42">
        <w:rPr>
          <w:rFonts w:ascii="Soberana Sans" w:hAnsi="Soberana Sans"/>
          <w:sz w:val="20"/>
          <w:szCs w:val="20"/>
        </w:rPr>
        <w:t xml:space="preserve">idades Federativas y Municipios </w:t>
      </w:r>
      <w:r w:rsidR="006468D8" w:rsidRPr="00662776">
        <w:rPr>
          <w:rFonts w:ascii="Soberana Sans" w:hAnsi="Soberana Sans"/>
          <w:sz w:val="20"/>
          <w:szCs w:val="20"/>
        </w:rPr>
        <w:t>(en lo sucesivo Reglamento).</w:t>
      </w:r>
    </w:p>
    <w:p w14:paraId="024BB275" w14:textId="77777777" w:rsidR="00AE701F" w:rsidRPr="000F5E42" w:rsidRDefault="00AE701F" w:rsidP="00C43B3F">
      <w:pPr>
        <w:spacing w:after="0" w:line="264" w:lineRule="auto"/>
        <w:jc w:val="both"/>
        <w:rPr>
          <w:rFonts w:ascii="Soberana Sans" w:hAnsi="Soberana Sans"/>
          <w:sz w:val="10"/>
          <w:szCs w:val="10"/>
        </w:rPr>
      </w:pPr>
    </w:p>
    <w:p w14:paraId="2D09D306" w14:textId="77777777" w:rsidR="006468D8" w:rsidRPr="00662776" w:rsidRDefault="006468D8" w:rsidP="006468D8">
      <w:pPr>
        <w:spacing w:after="0" w:line="264" w:lineRule="auto"/>
        <w:jc w:val="both"/>
        <w:rPr>
          <w:rFonts w:ascii="Soberana Sans" w:hAnsi="Soberana Sans"/>
          <w:sz w:val="20"/>
          <w:szCs w:val="20"/>
        </w:rPr>
      </w:pPr>
      <w:r w:rsidRPr="00662776">
        <w:rPr>
          <w:rFonts w:ascii="Soberana Sans" w:hAnsi="Soberana Sans"/>
          <w:sz w:val="20"/>
          <w:szCs w:val="20"/>
        </w:rPr>
        <w:t>Las características del Financiamiento son las siguientes:</w:t>
      </w:r>
    </w:p>
    <w:p w14:paraId="6CF16093" w14:textId="77777777" w:rsidR="003A64AF" w:rsidRPr="000F5E42" w:rsidRDefault="003A64AF" w:rsidP="00C43B3F">
      <w:pPr>
        <w:spacing w:after="0" w:line="264" w:lineRule="auto"/>
        <w:jc w:val="both"/>
        <w:rPr>
          <w:rFonts w:ascii="Soberana Sans" w:hAnsi="Soberana Sans"/>
          <w:sz w:val="10"/>
          <w:szCs w:val="10"/>
        </w:rPr>
      </w:pPr>
    </w:p>
    <w:p w14:paraId="0312DE9E" w14:textId="77777777" w:rsidR="00647A5B" w:rsidRPr="00662776" w:rsidRDefault="00647A5B" w:rsidP="00C43B3F">
      <w:pPr>
        <w:spacing w:after="0" w:line="264" w:lineRule="auto"/>
        <w:jc w:val="both"/>
        <w:rPr>
          <w:rFonts w:ascii="Soberana Sans" w:hAnsi="Soberana Sans"/>
          <w:b/>
          <w:sz w:val="20"/>
          <w:szCs w:val="20"/>
        </w:rPr>
      </w:pPr>
      <w:r w:rsidRPr="00662776">
        <w:rPr>
          <w:rFonts w:ascii="Soberana Sans" w:hAnsi="Soberana Sans"/>
          <w:b/>
          <w:sz w:val="20"/>
          <w:szCs w:val="20"/>
        </w:rPr>
        <w:t xml:space="preserve">INFORMACIÓN DEL FINANCIAMIENTO </w:t>
      </w:r>
    </w:p>
    <w:tbl>
      <w:tblPr>
        <w:tblStyle w:val="Tablaconcuadrcula"/>
        <w:tblW w:w="0" w:type="auto"/>
        <w:tblLook w:val="04A0" w:firstRow="1" w:lastRow="0" w:firstColumn="1" w:lastColumn="0" w:noHBand="0" w:noVBand="1"/>
      </w:tblPr>
      <w:tblGrid>
        <w:gridCol w:w="3668"/>
        <w:gridCol w:w="5109"/>
      </w:tblGrid>
      <w:tr w:rsidR="00647A5B" w:rsidRPr="00662776" w14:paraId="35BEC22E" w14:textId="77777777" w:rsidTr="002F6274">
        <w:tc>
          <w:tcPr>
            <w:tcW w:w="3681" w:type="dxa"/>
          </w:tcPr>
          <w:p w14:paraId="05F30694" w14:textId="77777777" w:rsidR="00647A5B" w:rsidRPr="00662776" w:rsidRDefault="00647A5B" w:rsidP="00C43B3F">
            <w:pPr>
              <w:spacing w:line="264" w:lineRule="auto"/>
              <w:rPr>
                <w:rFonts w:ascii="Soberana Sans" w:hAnsi="Soberana Sans"/>
                <w:sz w:val="20"/>
                <w:szCs w:val="20"/>
              </w:rPr>
            </w:pPr>
            <w:r w:rsidRPr="00662776">
              <w:rPr>
                <w:rFonts w:ascii="Soberana Sans" w:hAnsi="Soberana Sans"/>
                <w:sz w:val="20"/>
                <w:szCs w:val="20"/>
              </w:rPr>
              <w:t>ENTE PÚBLICO</w:t>
            </w:r>
            <w:r w:rsidR="00AE0CDA" w:rsidRPr="00662776">
              <w:rPr>
                <w:rFonts w:ascii="Soberana Sans" w:hAnsi="Soberana Sans"/>
                <w:sz w:val="20"/>
                <w:szCs w:val="20"/>
              </w:rPr>
              <w:t xml:space="preserve"> OBLIGADO</w:t>
            </w:r>
          </w:p>
        </w:tc>
        <w:tc>
          <w:tcPr>
            <w:tcW w:w="5147" w:type="dxa"/>
          </w:tcPr>
          <w:p w14:paraId="57501191" w14:textId="77777777" w:rsidR="00647A5B" w:rsidRPr="00662776" w:rsidRDefault="00647A5B" w:rsidP="00C43B3F">
            <w:pPr>
              <w:spacing w:line="264" w:lineRule="auto"/>
              <w:rPr>
                <w:rFonts w:ascii="Soberana Sans" w:hAnsi="Soberana Sans"/>
                <w:sz w:val="20"/>
                <w:szCs w:val="20"/>
              </w:rPr>
            </w:pPr>
          </w:p>
        </w:tc>
      </w:tr>
      <w:tr w:rsidR="00647A5B" w:rsidRPr="00662776" w14:paraId="3DCD036B" w14:textId="77777777" w:rsidTr="002F6274">
        <w:tc>
          <w:tcPr>
            <w:tcW w:w="3681" w:type="dxa"/>
          </w:tcPr>
          <w:p w14:paraId="722C3972" w14:textId="77777777" w:rsidR="00647A5B" w:rsidRPr="00662776" w:rsidRDefault="00647A5B" w:rsidP="00C43B3F">
            <w:pPr>
              <w:spacing w:line="264" w:lineRule="auto"/>
              <w:rPr>
                <w:rFonts w:ascii="Soberana Sans" w:hAnsi="Soberana Sans"/>
                <w:sz w:val="20"/>
                <w:szCs w:val="20"/>
              </w:rPr>
            </w:pPr>
            <w:r w:rsidRPr="00662776">
              <w:rPr>
                <w:rFonts w:ascii="Soberana Sans" w:hAnsi="Soberana Sans"/>
                <w:sz w:val="20"/>
                <w:szCs w:val="20"/>
              </w:rPr>
              <w:t xml:space="preserve">OBLIGADO SOLIDARIO / </w:t>
            </w:r>
            <w:r w:rsidR="00AE0CDA" w:rsidRPr="00662776">
              <w:rPr>
                <w:rFonts w:ascii="Soberana Sans" w:hAnsi="Soberana Sans"/>
                <w:sz w:val="20"/>
                <w:szCs w:val="20"/>
              </w:rPr>
              <w:t>AVAL</w:t>
            </w:r>
          </w:p>
        </w:tc>
        <w:tc>
          <w:tcPr>
            <w:tcW w:w="5147" w:type="dxa"/>
          </w:tcPr>
          <w:p w14:paraId="25A4C958" w14:textId="77777777" w:rsidR="00647A5B" w:rsidRPr="00662776" w:rsidRDefault="00647A5B" w:rsidP="00C43B3F">
            <w:pPr>
              <w:spacing w:line="264" w:lineRule="auto"/>
              <w:rPr>
                <w:rFonts w:ascii="Soberana Sans" w:hAnsi="Soberana Sans"/>
                <w:sz w:val="20"/>
                <w:szCs w:val="20"/>
              </w:rPr>
            </w:pPr>
          </w:p>
        </w:tc>
      </w:tr>
      <w:tr w:rsidR="00647A5B" w:rsidRPr="00662776" w14:paraId="320D9EE6" w14:textId="77777777" w:rsidTr="002F6274">
        <w:tc>
          <w:tcPr>
            <w:tcW w:w="3681" w:type="dxa"/>
          </w:tcPr>
          <w:p w14:paraId="7D090086" w14:textId="77777777" w:rsidR="00647A5B" w:rsidRPr="00662776" w:rsidRDefault="00647A5B" w:rsidP="00C43B3F">
            <w:pPr>
              <w:spacing w:line="264" w:lineRule="auto"/>
              <w:rPr>
                <w:rFonts w:ascii="Soberana Sans" w:hAnsi="Soberana Sans"/>
                <w:sz w:val="20"/>
                <w:szCs w:val="20"/>
              </w:rPr>
            </w:pPr>
            <w:r w:rsidRPr="00662776">
              <w:rPr>
                <w:rFonts w:ascii="Soberana Sans" w:hAnsi="Soberana Sans"/>
                <w:sz w:val="20"/>
                <w:szCs w:val="20"/>
              </w:rPr>
              <w:t>ARRENDADOR</w:t>
            </w:r>
          </w:p>
        </w:tc>
        <w:tc>
          <w:tcPr>
            <w:tcW w:w="5147" w:type="dxa"/>
          </w:tcPr>
          <w:p w14:paraId="5D662105" w14:textId="77777777" w:rsidR="00647A5B" w:rsidRPr="00662776" w:rsidRDefault="00647A5B" w:rsidP="00C43B3F">
            <w:pPr>
              <w:spacing w:line="264" w:lineRule="auto"/>
              <w:rPr>
                <w:rFonts w:ascii="Soberana Sans" w:hAnsi="Soberana Sans"/>
                <w:sz w:val="20"/>
                <w:szCs w:val="20"/>
              </w:rPr>
            </w:pPr>
          </w:p>
        </w:tc>
      </w:tr>
      <w:tr w:rsidR="00647A5B" w:rsidRPr="00662776" w14:paraId="6566E32F" w14:textId="77777777" w:rsidTr="002F6274">
        <w:tc>
          <w:tcPr>
            <w:tcW w:w="3681" w:type="dxa"/>
          </w:tcPr>
          <w:p w14:paraId="4F95AE7A" w14:textId="77777777" w:rsidR="00647A5B" w:rsidRPr="00662776" w:rsidRDefault="00AE0CDA" w:rsidP="00B8701B">
            <w:pPr>
              <w:spacing w:line="264" w:lineRule="auto"/>
              <w:rPr>
                <w:rFonts w:ascii="Soberana Sans" w:hAnsi="Soberana Sans"/>
                <w:sz w:val="20"/>
                <w:szCs w:val="20"/>
              </w:rPr>
            </w:pPr>
            <w:r w:rsidRPr="00662776">
              <w:rPr>
                <w:rFonts w:ascii="Soberana Sans" w:hAnsi="Soberana Sans"/>
                <w:sz w:val="20"/>
                <w:szCs w:val="20"/>
              </w:rPr>
              <w:t xml:space="preserve">MONTO </w:t>
            </w:r>
            <w:r w:rsidR="00414F93" w:rsidRPr="00662776">
              <w:rPr>
                <w:rFonts w:ascii="Soberana Sans" w:hAnsi="Soberana Sans"/>
                <w:sz w:val="20"/>
                <w:szCs w:val="20"/>
              </w:rPr>
              <w:t xml:space="preserve">DEL ARRENDAMIENTO </w:t>
            </w:r>
            <w:r w:rsidR="00F30336" w:rsidRPr="00662776">
              <w:rPr>
                <w:rFonts w:ascii="Soberana Sans" w:hAnsi="Soberana Sans"/>
                <w:sz w:val="20"/>
                <w:szCs w:val="20"/>
              </w:rPr>
              <w:t>FINANCIERO</w:t>
            </w:r>
          </w:p>
        </w:tc>
        <w:tc>
          <w:tcPr>
            <w:tcW w:w="5147" w:type="dxa"/>
          </w:tcPr>
          <w:p w14:paraId="3C535EC1" w14:textId="77777777" w:rsidR="00647A5B" w:rsidRPr="00662776" w:rsidRDefault="00647A5B" w:rsidP="00B8701B">
            <w:pPr>
              <w:spacing w:line="264" w:lineRule="auto"/>
              <w:rPr>
                <w:rFonts w:ascii="Soberana Sans" w:hAnsi="Soberana Sans"/>
                <w:sz w:val="20"/>
                <w:szCs w:val="20"/>
              </w:rPr>
            </w:pPr>
          </w:p>
        </w:tc>
      </w:tr>
      <w:tr w:rsidR="00647A5B" w:rsidRPr="00662776" w14:paraId="21C1CFA5" w14:textId="77777777" w:rsidTr="002F6274">
        <w:tc>
          <w:tcPr>
            <w:tcW w:w="3681" w:type="dxa"/>
          </w:tcPr>
          <w:p w14:paraId="37267072" w14:textId="77777777" w:rsidR="00647A5B" w:rsidRPr="00662776" w:rsidRDefault="00647A5B" w:rsidP="00B8701B">
            <w:pPr>
              <w:spacing w:line="264" w:lineRule="auto"/>
              <w:rPr>
                <w:rFonts w:ascii="Soberana Sans" w:hAnsi="Soberana Sans"/>
                <w:sz w:val="20"/>
                <w:szCs w:val="20"/>
              </w:rPr>
            </w:pPr>
            <w:r w:rsidRPr="00662776">
              <w:rPr>
                <w:rFonts w:ascii="Soberana Sans" w:hAnsi="Soberana Sans"/>
                <w:sz w:val="20"/>
                <w:szCs w:val="20"/>
              </w:rPr>
              <w:t>VALOR RESIDUAL</w:t>
            </w:r>
          </w:p>
        </w:tc>
        <w:tc>
          <w:tcPr>
            <w:tcW w:w="5147" w:type="dxa"/>
          </w:tcPr>
          <w:p w14:paraId="58B48E3E" w14:textId="77777777" w:rsidR="00647A5B" w:rsidRPr="00662776" w:rsidRDefault="00647A5B" w:rsidP="00B8701B">
            <w:pPr>
              <w:spacing w:line="264" w:lineRule="auto"/>
              <w:rPr>
                <w:rFonts w:ascii="Soberana Sans" w:hAnsi="Soberana Sans"/>
                <w:sz w:val="20"/>
                <w:szCs w:val="20"/>
              </w:rPr>
            </w:pPr>
          </w:p>
        </w:tc>
      </w:tr>
      <w:tr w:rsidR="00C43B3F" w:rsidRPr="00662776" w14:paraId="77DE8100" w14:textId="77777777" w:rsidTr="002F6274">
        <w:tc>
          <w:tcPr>
            <w:tcW w:w="3681" w:type="dxa"/>
          </w:tcPr>
          <w:p w14:paraId="2347AEBB" w14:textId="77777777" w:rsidR="00C43B3F" w:rsidRPr="00662776" w:rsidRDefault="00C43B3F" w:rsidP="00DE663A">
            <w:pPr>
              <w:spacing w:line="264" w:lineRule="auto"/>
              <w:rPr>
                <w:rFonts w:ascii="Soberana Sans" w:hAnsi="Soberana Sans"/>
                <w:sz w:val="20"/>
                <w:szCs w:val="20"/>
              </w:rPr>
            </w:pPr>
            <w:r w:rsidRPr="00662776">
              <w:rPr>
                <w:rFonts w:ascii="Soberana Sans" w:hAnsi="Soberana Sans"/>
                <w:sz w:val="20"/>
                <w:szCs w:val="20"/>
              </w:rPr>
              <w:t xml:space="preserve">FECHA DE </w:t>
            </w:r>
            <w:r w:rsidR="00F350BC" w:rsidRPr="00662776">
              <w:rPr>
                <w:rFonts w:ascii="Soberana Sans" w:hAnsi="Soberana Sans"/>
                <w:sz w:val="20"/>
                <w:szCs w:val="20"/>
              </w:rPr>
              <w:t>CONTRATACIÓN</w:t>
            </w:r>
          </w:p>
        </w:tc>
        <w:tc>
          <w:tcPr>
            <w:tcW w:w="5147" w:type="dxa"/>
          </w:tcPr>
          <w:p w14:paraId="100701D8" w14:textId="77777777" w:rsidR="00C43B3F" w:rsidRPr="00662776" w:rsidRDefault="00C43B3F">
            <w:pPr>
              <w:spacing w:line="264" w:lineRule="auto"/>
              <w:rPr>
                <w:rFonts w:ascii="Soberana Sans" w:hAnsi="Soberana Sans"/>
                <w:sz w:val="20"/>
                <w:szCs w:val="20"/>
              </w:rPr>
            </w:pPr>
          </w:p>
        </w:tc>
      </w:tr>
    </w:tbl>
    <w:p w14:paraId="2E07CC6B" w14:textId="77777777" w:rsidR="00783692" w:rsidRPr="000F5E42" w:rsidRDefault="00783692" w:rsidP="00B8701B">
      <w:pPr>
        <w:spacing w:after="0" w:line="264" w:lineRule="auto"/>
        <w:rPr>
          <w:rFonts w:ascii="Soberana Sans" w:hAnsi="Soberana Sans"/>
          <w:b/>
          <w:sz w:val="10"/>
          <w:szCs w:val="10"/>
        </w:rPr>
      </w:pPr>
    </w:p>
    <w:p w14:paraId="7C3A029A" w14:textId="77777777" w:rsidR="00AE701F" w:rsidRPr="00662776" w:rsidRDefault="00414F93" w:rsidP="00B8701B">
      <w:pPr>
        <w:spacing w:after="0" w:line="264" w:lineRule="auto"/>
        <w:rPr>
          <w:rFonts w:ascii="Soberana Sans" w:hAnsi="Soberana Sans"/>
          <w:b/>
          <w:sz w:val="20"/>
          <w:szCs w:val="20"/>
        </w:rPr>
      </w:pPr>
      <w:r w:rsidRPr="00662776">
        <w:rPr>
          <w:rFonts w:ascii="Soberana Sans" w:hAnsi="Soberana Sans"/>
          <w:b/>
          <w:sz w:val="20"/>
          <w:szCs w:val="20"/>
        </w:rPr>
        <w:t>CARACTERÍSTICAS DEL FINANCIAMIENTO</w:t>
      </w:r>
    </w:p>
    <w:tbl>
      <w:tblPr>
        <w:tblStyle w:val="Tablaconcuadrcula"/>
        <w:tblW w:w="0" w:type="auto"/>
        <w:tblLook w:val="04A0" w:firstRow="1" w:lastRow="0" w:firstColumn="1" w:lastColumn="0" w:noHBand="0" w:noVBand="1"/>
      </w:tblPr>
      <w:tblGrid>
        <w:gridCol w:w="3670"/>
        <w:gridCol w:w="5107"/>
      </w:tblGrid>
      <w:tr w:rsidR="00414F93" w:rsidRPr="00662776" w14:paraId="35D56F71" w14:textId="77777777" w:rsidTr="009C550D">
        <w:tc>
          <w:tcPr>
            <w:tcW w:w="3681" w:type="dxa"/>
          </w:tcPr>
          <w:p w14:paraId="5882D710" w14:textId="77777777" w:rsidR="00414F93" w:rsidRPr="00662776" w:rsidRDefault="00414F93" w:rsidP="00B8701B">
            <w:pPr>
              <w:spacing w:line="264" w:lineRule="auto"/>
              <w:rPr>
                <w:rFonts w:ascii="Soberana Sans" w:hAnsi="Soberana Sans"/>
                <w:sz w:val="20"/>
                <w:szCs w:val="20"/>
              </w:rPr>
            </w:pPr>
            <w:r w:rsidRPr="00662776">
              <w:rPr>
                <w:rFonts w:ascii="Soberana Sans" w:hAnsi="Soberana Sans"/>
                <w:sz w:val="20"/>
                <w:szCs w:val="20"/>
              </w:rPr>
              <w:t>DESTINO</w:t>
            </w:r>
          </w:p>
        </w:tc>
        <w:tc>
          <w:tcPr>
            <w:tcW w:w="5147" w:type="dxa"/>
          </w:tcPr>
          <w:p w14:paraId="2E816A3D" w14:textId="77777777" w:rsidR="00414F93" w:rsidRPr="00662776" w:rsidRDefault="00414F93" w:rsidP="00B8701B">
            <w:pPr>
              <w:spacing w:line="264" w:lineRule="auto"/>
              <w:rPr>
                <w:rFonts w:ascii="Soberana Sans" w:hAnsi="Soberana Sans"/>
                <w:sz w:val="20"/>
                <w:szCs w:val="20"/>
              </w:rPr>
            </w:pPr>
          </w:p>
        </w:tc>
      </w:tr>
      <w:tr w:rsidR="00414F93" w:rsidRPr="00662776" w14:paraId="56777ECA" w14:textId="77777777" w:rsidTr="009C550D">
        <w:tc>
          <w:tcPr>
            <w:tcW w:w="3681" w:type="dxa"/>
          </w:tcPr>
          <w:p w14:paraId="58210E40" w14:textId="77777777" w:rsidR="00414F93" w:rsidRPr="00662776" w:rsidRDefault="00C23D29" w:rsidP="00B8701B">
            <w:pPr>
              <w:spacing w:line="264" w:lineRule="auto"/>
              <w:rPr>
                <w:rFonts w:ascii="Soberana Sans" w:hAnsi="Soberana Sans"/>
                <w:sz w:val="20"/>
                <w:szCs w:val="20"/>
              </w:rPr>
            </w:pPr>
            <w:r w:rsidRPr="00662776">
              <w:rPr>
                <w:rFonts w:ascii="Soberana Sans" w:hAnsi="Soberana Sans"/>
                <w:sz w:val="20"/>
                <w:szCs w:val="20"/>
              </w:rPr>
              <w:t>BIENES EN ARRENDAMIENTO</w:t>
            </w:r>
          </w:p>
        </w:tc>
        <w:tc>
          <w:tcPr>
            <w:tcW w:w="5147" w:type="dxa"/>
          </w:tcPr>
          <w:p w14:paraId="072CA30B" w14:textId="77777777" w:rsidR="00414F93" w:rsidRPr="00662776" w:rsidRDefault="00414F93" w:rsidP="00B8701B">
            <w:pPr>
              <w:spacing w:line="264" w:lineRule="auto"/>
              <w:rPr>
                <w:rFonts w:ascii="Soberana Sans" w:hAnsi="Soberana Sans"/>
                <w:sz w:val="20"/>
                <w:szCs w:val="20"/>
              </w:rPr>
            </w:pPr>
          </w:p>
        </w:tc>
      </w:tr>
      <w:tr w:rsidR="00414F93" w:rsidRPr="00662776" w14:paraId="24C2A61D" w14:textId="77777777" w:rsidTr="009C550D">
        <w:tc>
          <w:tcPr>
            <w:tcW w:w="3681" w:type="dxa"/>
          </w:tcPr>
          <w:p w14:paraId="4147E226" w14:textId="77777777" w:rsidR="00414F93" w:rsidRPr="00662776" w:rsidRDefault="00414F93" w:rsidP="00B8701B">
            <w:pPr>
              <w:spacing w:line="264" w:lineRule="auto"/>
              <w:rPr>
                <w:rFonts w:ascii="Soberana Sans" w:hAnsi="Soberana Sans"/>
                <w:color w:val="C00000"/>
                <w:sz w:val="20"/>
                <w:szCs w:val="20"/>
              </w:rPr>
            </w:pPr>
            <w:r w:rsidRPr="00662776">
              <w:rPr>
                <w:rFonts w:ascii="Soberana Sans" w:hAnsi="Soberana Sans"/>
                <w:sz w:val="20"/>
                <w:szCs w:val="20"/>
              </w:rPr>
              <w:t>PLAZO</w:t>
            </w:r>
          </w:p>
        </w:tc>
        <w:tc>
          <w:tcPr>
            <w:tcW w:w="5147" w:type="dxa"/>
          </w:tcPr>
          <w:p w14:paraId="7DBBB2AE" w14:textId="77777777" w:rsidR="00414F93" w:rsidRPr="00662776" w:rsidRDefault="00414F93" w:rsidP="00B8701B">
            <w:pPr>
              <w:spacing w:line="264" w:lineRule="auto"/>
              <w:rPr>
                <w:rFonts w:ascii="Soberana Sans" w:hAnsi="Soberana Sans"/>
                <w:sz w:val="20"/>
                <w:szCs w:val="20"/>
              </w:rPr>
            </w:pPr>
          </w:p>
        </w:tc>
      </w:tr>
      <w:tr w:rsidR="00C460A1" w:rsidRPr="00662776" w14:paraId="469E4F9C" w14:textId="77777777" w:rsidTr="009C550D">
        <w:tc>
          <w:tcPr>
            <w:tcW w:w="3681" w:type="dxa"/>
          </w:tcPr>
          <w:p w14:paraId="5A6B6566" w14:textId="77777777" w:rsidR="00C460A1" w:rsidRPr="00662776" w:rsidRDefault="00C460A1" w:rsidP="00B8701B">
            <w:pPr>
              <w:spacing w:line="264" w:lineRule="auto"/>
              <w:rPr>
                <w:rFonts w:ascii="Soberana Sans" w:hAnsi="Soberana Sans"/>
                <w:sz w:val="20"/>
                <w:szCs w:val="20"/>
              </w:rPr>
            </w:pPr>
            <w:r w:rsidRPr="00662776">
              <w:rPr>
                <w:rFonts w:ascii="Soberana Sans" w:hAnsi="Soberana Sans"/>
                <w:sz w:val="20"/>
                <w:szCs w:val="20"/>
              </w:rPr>
              <w:t>CONTRAPRESTACIÓN MENSUAL APROBADA</w:t>
            </w:r>
          </w:p>
        </w:tc>
        <w:tc>
          <w:tcPr>
            <w:tcW w:w="5147" w:type="dxa"/>
          </w:tcPr>
          <w:p w14:paraId="651DE31A" w14:textId="77777777" w:rsidR="00C460A1" w:rsidRPr="00662776" w:rsidRDefault="00C460A1" w:rsidP="00B8701B">
            <w:pPr>
              <w:spacing w:line="264" w:lineRule="auto"/>
              <w:rPr>
                <w:rFonts w:ascii="Soberana Sans" w:hAnsi="Soberana Sans"/>
                <w:sz w:val="20"/>
                <w:szCs w:val="20"/>
              </w:rPr>
            </w:pPr>
          </w:p>
        </w:tc>
      </w:tr>
      <w:tr w:rsidR="00414F93" w:rsidRPr="00662776" w14:paraId="569A378F" w14:textId="77777777" w:rsidTr="009C550D">
        <w:tc>
          <w:tcPr>
            <w:tcW w:w="3681" w:type="dxa"/>
          </w:tcPr>
          <w:p w14:paraId="4260F47B" w14:textId="77777777" w:rsidR="00414F93" w:rsidRPr="00662776" w:rsidRDefault="00414F93" w:rsidP="00B8701B">
            <w:pPr>
              <w:spacing w:line="264" w:lineRule="auto"/>
              <w:rPr>
                <w:rFonts w:ascii="Soberana Sans" w:hAnsi="Soberana Sans"/>
                <w:sz w:val="20"/>
                <w:szCs w:val="20"/>
              </w:rPr>
            </w:pPr>
            <w:r w:rsidRPr="00662776">
              <w:rPr>
                <w:rFonts w:ascii="Soberana Sans" w:hAnsi="Soberana Sans"/>
                <w:sz w:val="20"/>
                <w:szCs w:val="20"/>
              </w:rPr>
              <w:t>TASA</w:t>
            </w:r>
            <w:r w:rsidR="00A120D8" w:rsidRPr="00662776">
              <w:rPr>
                <w:rFonts w:ascii="Soberana Sans" w:hAnsi="Soberana Sans"/>
                <w:sz w:val="20"/>
                <w:szCs w:val="20"/>
              </w:rPr>
              <w:t xml:space="preserve"> DE IN</w:t>
            </w:r>
            <w:r w:rsidR="00F30336" w:rsidRPr="00662776">
              <w:rPr>
                <w:rFonts w:ascii="Soberana Sans" w:hAnsi="Soberana Sans"/>
                <w:sz w:val="20"/>
                <w:szCs w:val="20"/>
              </w:rPr>
              <w:t>TERÉS</w:t>
            </w:r>
          </w:p>
        </w:tc>
        <w:tc>
          <w:tcPr>
            <w:tcW w:w="5147" w:type="dxa"/>
          </w:tcPr>
          <w:p w14:paraId="1C8FE03D" w14:textId="77777777" w:rsidR="00414F93" w:rsidRPr="00662776" w:rsidRDefault="00414F93" w:rsidP="00B8701B">
            <w:pPr>
              <w:spacing w:line="264" w:lineRule="auto"/>
              <w:rPr>
                <w:rFonts w:ascii="Soberana Sans" w:hAnsi="Soberana Sans"/>
                <w:sz w:val="20"/>
                <w:szCs w:val="20"/>
              </w:rPr>
            </w:pPr>
          </w:p>
        </w:tc>
      </w:tr>
      <w:tr w:rsidR="00F30336" w:rsidRPr="00662776" w14:paraId="7EB45994" w14:textId="77777777" w:rsidTr="009C550D">
        <w:tc>
          <w:tcPr>
            <w:tcW w:w="3681" w:type="dxa"/>
          </w:tcPr>
          <w:p w14:paraId="75525A03" w14:textId="77777777" w:rsidR="00F30336" w:rsidRPr="00662776" w:rsidRDefault="00F30336" w:rsidP="00B8701B">
            <w:pPr>
              <w:spacing w:line="264" w:lineRule="auto"/>
              <w:rPr>
                <w:rFonts w:ascii="Soberana Sans" w:hAnsi="Soberana Sans"/>
                <w:sz w:val="20"/>
                <w:szCs w:val="20"/>
              </w:rPr>
            </w:pPr>
            <w:r w:rsidRPr="00662776">
              <w:rPr>
                <w:rFonts w:ascii="Soberana Sans" w:hAnsi="Soberana Sans"/>
                <w:sz w:val="20"/>
                <w:szCs w:val="20"/>
              </w:rPr>
              <w:t>TASA EFECTIVA</w:t>
            </w:r>
          </w:p>
        </w:tc>
        <w:tc>
          <w:tcPr>
            <w:tcW w:w="5147" w:type="dxa"/>
          </w:tcPr>
          <w:p w14:paraId="735428F6" w14:textId="77777777" w:rsidR="00F30336" w:rsidRPr="00662776" w:rsidRDefault="00F30336" w:rsidP="00B8701B">
            <w:pPr>
              <w:spacing w:line="264" w:lineRule="auto"/>
              <w:rPr>
                <w:rFonts w:ascii="Soberana Sans" w:hAnsi="Soberana Sans"/>
                <w:sz w:val="20"/>
                <w:szCs w:val="20"/>
              </w:rPr>
            </w:pPr>
          </w:p>
        </w:tc>
      </w:tr>
      <w:tr w:rsidR="009A0589" w:rsidRPr="00662776" w14:paraId="2CFA70C6" w14:textId="77777777" w:rsidTr="009C550D">
        <w:tc>
          <w:tcPr>
            <w:tcW w:w="3681" w:type="dxa"/>
          </w:tcPr>
          <w:p w14:paraId="67DD787A" w14:textId="77777777" w:rsidR="009A0589" w:rsidRPr="00662776" w:rsidRDefault="009A0589" w:rsidP="00B8701B">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MECANISMO O VEHÍCULO DE PAGO</w:t>
            </w:r>
          </w:p>
        </w:tc>
        <w:tc>
          <w:tcPr>
            <w:tcW w:w="5147" w:type="dxa"/>
          </w:tcPr>
          <w:p w14:paraId="3663C7F2" w14:textId="77777777" w:rsidR="009A0589" w:rsidRPr="00662776" w:rsidRDefault="009A0589" w:rsidP="00B8701B">
            <w:pPr>
              <w:spacing w:line="264" w:lineRule="auto"/>
              <w:rPr>
                <w:rFonts w:ascii="Soberana Sans" w:hAnsi="Soberana Sans"/>
                <w:sz w:val="20"/>
                <w:szCs w:val="20"/>
              </w:rPr>
            </w:pPr>
          </w:p>
        </w:tc>
      </w:tr>
      <w:tr w:rsidR="00DB3097" w:rsidRPr="00662776" w14:paraId="1CE09511" w14:textId="77777777" w:rsidTr="00DB3097">
        <w:tc>
          <w:tcPr>
            <w:tcW w:w="3681" w:type="dxa"/>
          </w:tcPr>
          <w:p w14:paraId="1EC517F3" w14:textId="77777777" w:rsidR="00DB3097" w:rsidRPr="00662776" w:rsidRDefault="00DB3097" w:rsidP="00DB3097">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FUENTE DE PAGO</w:t>
            </w:r>
          </w:p>
        </w:tc>
        <w:tc>
          <w:tcPr>
            <w:tcW w:w="5147" w:type="dxa"/>
          </w:tcPr>
          <w:p w14:paraId="0A348BB7" w14:textId="77777777" w:rsidR="00DB3097" w:rsidRPr="00662776" w:rsidRDefault="00DB3097" w:rsidP="00DB3097">
            <w:pPr>
              <w:spacing w:line="264" w:lineRule="auto"/>
              <w:rPr>
                <w:rFonts w:ascii="Soberana Sans" w:hAnsi="Soberana Sans"/>
                <w:sz w:val="20"/>
                <w:szCs w:val="20"/>
              </w:rPr>
            </w:pPr>
          </w:p>
        </w:tc>
      </w:tr>
      <w:tr w:rsidR="00DB3097" w:rsidRPr="00662776" w14:paraId="2F5563B2" w14:textId="77777777" w:rsidTr="00DB3097">
        <w:tc>
          <w:tcPr>
            <w:tcW w:w="3681" w:type="dxa"/>
          </w:tcPr>
          <w:p w14:paraId="6EC37FBF" w14:textId="77777777" w:rsidR="00DB3097" w:rsidRPr="00662776" w:rsidRDefault="00DB3097" w:rsidP="00DB3097">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GARANTÍA DE PAGO</w:t>
            </w:r>
          </w:p>
        </w:tc>
        <w:tc>
          <w:tcPr>
            <w:tcW w:w="5147" w:type="dxa"/>
          </w:tcPr>
          <w:p w14:paraId="5D08A2AB" w14:textId="77777777" w:rsidR="00DB3097" w:rsidRPr="00662776" w:rsidRDefault="00DB3097" w:rsidP="00DB3097">
            <w:pPr>
              <w:spacing w:line="264" w:lineRule="auto"/>
              <w:rPr>
                <w:rFonts w:ascii="Soberana Sans" w:hAnsi="Soberana Sans"/>
                <w:sz w:val="20"/>
                <w:szCs w:val="20"/>
              </w:rPr>
            </w:pPr>
          </w:p>
        </w:tc>
      </w:tr>
      <w:tr w:rsidR="00DB3097" w:rsidRPr="00662776" w14:paraId="5CCBDA0F" w14:textId="77777777" w:rsidTr="00DB3097">
        <w:tc>
          <w:tcPr>
            <w:tcW w:w="3681" w:type="dxa"/>
          </w:tcPr>
          <w:p w14:paraId="79DE7AE1" w14:textId="77777777" w:rsidR="00DB3097" w:rsidRPr="00662776" w:rsidRDefault="00DB3097" w:rsidP="00DB3097">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INSTRUMENTO DERIVADO</w:t>
            </w:r>
          </w:p>
        </w:tc>
        <w:tc>
          <w:tcPr>
            <w:tcW w:w="5147" w:type="dxa"/>
          </w:tcPr>
          <w:p w14:paraId="671CF40F" w14:textId="77777777" w:rsidR="00DB3097" w:rsidRPr="00662776" w:rsidRDefault="00DB3097" w:rsidP="00DB3097">
            <w:pPr>
              <w:spacing w:line="264" w:lineRule="auto"/>
              <w:rPr>
                <w:rFonts w:ascii="Soberana Sans" w:hAnsi="Soberana Sans"/>
                <w:sz w:val="20"/>
                <w:szCs w:val="20"/>
              </w:rPr>
            </w:pPr>
          </w:p>
        </w:tc>
      </w:tr>
    </w:tbl>
    <w:p w14:paraId="13795FE6" w14:textId="77777777" w:rsidR="00AE701F" w:rsidRDefault="00AE701F" w:rsidP="00B8701B">
      <w:pPr>
        <w:autoSpaceDE w:val="0"/>
        <w:autoSpaceDN w:val="0"/>
        <w:adjustRightInd w:val="0"/>
        <w:snapToGrid w:val="0"/>
        <w:spacing w:after="0" w:line="264" w:lineRule="auto"/>
        <w:rPr>
          <w:rFonts w:ascii="Soberana Sans" w:eastAsia="Times New Roman" w:hAnsi="Soberana Sans" w:cs="Soberana Sans"/>
          <w:sz w:val="20"/>
          <w:szCs w:val="20"/>
        </w:rPr>
      </w:pPr>
    </w:p>
    <w:p w14:paraId="352B9276" w14:textId="77777777" w:rsidR="000F5E42" w:rsidRDefault="000F5E42" w:rsidP="00B8701B">
      <w:pPr>
        <w:autoSpaceDE w:val="0"/>
        <w:autoSpaceDN w:val="0"/>
        <w:adjustRightInd w:val="0"/>
        <w:snapToGrid w:val="0"/>
        <w:spacing w:after="0" w:line="264" w:lineRule="auto"/>
        <w:rPr>
          <w:rFonts w:ascii="Soberana Sans" w:eastAsia="Times New Roman" w:hAnsi="Soberana Sans" w:cs="Soberana Sans"/>
          <w:sz w:val="20"/>
          <w:szCs w:val="20"/>
        </w:rPr>
      </w:pPr>
    </w:p>
    <w:p w14:paraId="639E99E6" w14:textId="77777777" w:rsidR="000F5E42" w:rsidRPr="00662776" w:rsidRDefault="000F5E42" w:rsidP="00B8701B">
      <w:pPr>
        <w:autoSpaceDE w:val="0"/>
        <w:autoSpaceDN w:val="0"/>
        <w:adjustRightInd w:val="0"/>
        <w:snapToGrid w:val="0"/>
        <w:spacing w:after="0" w:line="264" w:lineRule="auto"/>
        <w:rPr>
          <w:rFonts w:ascii="Soberana Sans" w:eastAsia="Times New Roman" w:hAnsi="Soberana Sans" w:cs="Soberana Sans"/>
          <w:sz w:val="20"/>
          <w:szCs w:val="20"/>
        </w:rPr>
      </w:pPr>
    </w:p>
    <w:p w14:paraId="3260A3FE" w14:textId="77777777" w:rsidR="006941C6" w:rsidRPr="00662776" w:rsidRDefault="006941C6" w:rsidP="00B8701B">
      <w:pPr>
        <w:autoSpaceDE w:val="0"/>
        <w:autoSpaceDN w:val="0"/>
        <w:adjustRightInd w:val="0"/>
        <w:snapToGrid w:val="0"/>
        <w:spacing w:after="0" w:line="264" w:lineRule="auto"/>
        <w:rPr>
          <w:rFonts w:ascii="Soberana Sans" w:eastAsia="Times New Roman" w:hAnsi="Soberana Sans" w:cs="Soberana Sans"/>
          <w:b/>
          <w:sz w:val="20"/>
          <w:szCs w:val="20"/>
        </w:rPr>
      </w:pPr>
      <w:r w:rsidRPr="00662776">
        <w:rPr>
          <w:rFonts w:ascii="Soberana Sans" w:eastAsia="Times New Roman" w:hAnsi="Soberana Sans" w:cs="Soberana Sans"/>
          <w:b/>
          <w:sz w:val="20"/>
          <w:szCs w:val="20"/>
        </w:rPr>
        <w:t>INFORMACIÓN DE LA AUTORIZACIÓN</w:t>
      </w:r>
    </w:p>
    <w:tbl>
      <w:tblPr>
        <w:tblStyle w:val="Tablaconcuadrcula"/>
        <w:tblW w:w="0" w:type="auto"/>
        <w:tblLook w:val="04A0" w:firstRow="1" w:lastRow="0" w:firstColumn="1" w:lastColumn="0" w:noHBand="0" w:noVBand="1"/>
      </w:tblPr>
      <w:tblGrid>
        <w:gridCol w:w="3667"/>
        <w:gridCol w:w="5110"/>
      </w:tblGrid>
      <w:tr w:rsidR="00AE701F" w:rsidRPr="00662776" w14:paraId="70ACE695" w14:textId="77777777" w:rsidTr="002F6274">
        <w:tc>
          <w:tcPr>
            <w:tcW w:w="3681" w:type="dxa"/>
          </w:tcPr>
          <w:p w14:paraId="40800BE8" w14:textId="77777777" w:rsidR="00AE701F" w:rsidRPr="00662776" w:rsidRDefault="00A120D8" w:rsidP="00B8701B">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 xml:space="preserve">AUTORIZACIÓN DE LA LEGISLATURA LOCAL </w:t>
            </w:r>
          </w:p>
        </w:tc>
        <w:tc>
          <w:tcPr>
            <w:tcW w:w="5147" w:type="dxa"/>
            <w:tcBorders>
              <w:top w:val="single" w:sz="4" w:space="0" w:color="auto"/>
            </w:tcBorders>
          </w:tcPr>
          <w:p w14:paraId="0B55ABCF" w14:textId="77777777" w:rsidR="00AE701F" w:rsidRPr="00662776" w:rsidRDefault="00AE701F" w:rsidP="00B8701B">
            <w:pPr>
              <w:spacing w:line="264" w:lineRule="auto"/>
              <w:rPr>
                <w:rFonts w:ascii="Soberana Sans" w:hAnsi="Soberana Sans"/>
                <w:sz w:val="20"/>
                <w:szCs w:val="20"/>
              </w:rPr>
            </w:pPr>
          </w:p>
        </w:tc>
      </w:tr>
      <w:tr w:rsidR="00AE701F" w:rsidRPr="00662776" w14:paraId="01F8D234" w14:textId="77777777" w:rsidTr="002F6274">
        <w:tc>
          <w:tcPr>
            <w:tcW w:w="3681" w:type="dxa"/>
          </w:tcPr>
          <w:p w14:paraId="3416DFC9" w14:textId="77777777" w:rsidR="00AE701F" w:rsidRPr="00662776" w:rsidRDefault="00F10859" w:rsidP="00F10859">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 xml:space="preserve">ACTA DE CABILDO </w:t>
            </w:r>
          </w:p>
        </w:tc>
        <w:tc>
          <w:tcPr>
            <w:tcW w:w="5147" w:type="dxa"/>
          </w:tcPr>
          <w:p w14:paraId="6C93ED05" w14:textId="77777777" w:rsidR="00AE701F" w:rsidRPr="00662776" w:rsidRDefault="00AE701F" w:rsidP="00B8701B">
            <w:pPr>
              <w:spacing w:line="264" w:lineRule="auto"/>
              <w:rPr>
                <w:rFonts w:ascii="Soberana Sans" w:hAnsi="Soberana Sans"/>
                <w:sz w:val="20"/>
                <w:szCs w:val="20"/>
              </w:rPr>
            </w:pPr>
          </w:p>
        </w:tc>
      </w:tr>
      <w:tr w:rsidR="00F10859" w:rsidRPr="00662776" w14:paraId="3893F540" w14:textId="77777777" w:rsidTr="002F6274">
        <w:tc>
          <w:tcPr>
            <w:tcW w:w="3681" w:type="dxa"/>
          </w:tcPr>
          <w:p w14:paraId="41A4D242" w14:textId="77777777" w:rsidR="00F10859" w:rsidRPr="00662776" w:rsidRDefault="00F10859" w:rsidP="00B8701B">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ÓRGANO DE GOBIERNO</w:t>
            </w:r>
          </w:p>
        </w:tc>
        <w:tc>
          <w:tcPr>
            <w:tcW w:w="5147" w:type="dxa"/>
          </w:tcPr>
          <w:p w14:paraId="6B22FEC0" w14:textId="77777777" w:rsidR="00F10859" w:rsidRPr="00662776" w:rsidRDefault="00F10859" w:rsidP="00B8701B">
            <w:pPr>
              <w:spacing w:line="264" w:lineRule="auto"/>
              <w:rPr>
                <w:rFonts w:ascii="Soberana Sans" w:hAnsi="Soberana Sans"/>
                <w:sz w:val="20"/>
                <w:szCs w:val="20"/>
              </w:rPr>
            </w:pPr>
          </w:p>
        </w:tc>
      </w:tr>
    </w:tbl>
    <w:p w14:paraId="1F346880" w14:textId="77777777" w:rsidR="00B32DD4" w:rsidRPr="00C225BA" w:rsidRDefault="00B32DD4" w:rsidP="00B8701B">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3899BE95" w14:textId="0460B2BE" w:rsidR="00473390" w:rsidRPr="00662776" w:rsidRDefault="000F5E42" w:rsidP="00473390">
      <w:pPr>
        <w:autoSpaceDE w:val="0"/>
        <w:autoSpaceDN w:val="0"/>
        <w:adjustRightInd w:val="0"/>
        <w:snapToGrid w:val="0"/>
        <w:spacing w:after="0" w:line="264" w:lineRule="auto"/>
        <w:jc w:val="both"/>
        <w:rPr>
          <w:rFonts w:ascii="Soberana Sans" w:eastAsia="Times New Roman" w:hAnsi="Soberana Sans" w:cs="Soberana Sans"/>
          <w:sz w:val="20"/>
          <w:szCs w:val="20"/>
        </w:rPr>
      </w:pPr>
      <w:r>
        <w:rPr>
          <w:rFonts w:ascii="Soberana Sans" w:eastAsia="Times New Roman" w:hAnsi="Soberana Sans" w:cs="Soberana Sans"/>
          <w:sz w:val="20"/>
          <w:szCs w:val="20"/>
        </w:rPr>
        <w:t>Con</w:t>
      </w:r>
      <w:r w:rsidR="00473390" w:rsidRPr="00662776">
        <w:rPr>
          <w:rFonts w:ascii="Soberana Sans" w:eastAsia="Times New Roman" w:hAnsi="Soberana Sans" w:cs="Soberana Sans"/>
          <w:sz w:val="20"/>
          <w:szCs w:val="20"/>
        </w:rPr>
        <w:t xml:space="preserve"> fundamento en lo dispuesto por </w:t>
      </w:r>
      <w:r w:rsidR="006468D8" w:rsidRPr="00662776">
        <w:rPr>
          <w:rFonts w:ascii="Soberana Sans" w:eastAsia="Times New Roman" w:hAnsi="Soberana Sans" w:cs="Soberana Sans"/>
          <w:sz w:val="20"/>
          <w:szCs w:val="20"/>
        </w:rPr>
        <w:t>el a</w:t>
      </w:r>
      <w:r w:rsidR="00473390" w:rsidRPr="00662776">
        <w:rPr>
          <w:rFonts w:ascii="Soberana Sans" w:eastAsia="Times New Roman" w:hAnsi="Soberana Sans" w:cs="Soberana Sans"/>
          <w:sz w:val="20"/>
          <w:szCs w:val="20"/>
        </w:rPr>
        <w:t>rtículo 25 fracción I del Reglamento, declaro bajo protesta de decir verdad que:</w:t>
      </w:r>
    </w:p>
    <w:p w14:paraId="7D3129ED" w14:textId="77777777" w:rsidR="00B32DD4" w:rsidRPr="00C225BA" w:rsidRDefault="00B32DD4" w:rsidP="00B8701B">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62225418" w14:textId="4C253311" w:rsidR="00AE701F" w:rsidRPr="00662776" w:rsidRDefault="00AE701F" w:rsidP="008D424E">
      <w:pPr>
        <w:pStyle w:val="Prrafodelista"/>
        <w:numPr>
          <w:ilvl w:val="0"/>
          <w:numId w:val="2"/>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 trata de Financiamientos pagaderos en México y en moneda nacional, contraídos con las Ins</w:t>
      </w:r>
      <w:r w:rsidR="000F5E42">
        <w:rPr>
          <w:rFonts w:ascii="Soberana Sans" w:eastAsia="Times New Roman" w:hAnsi="Soberana Sans" w:cs="Soberana Sans"/>
          <w:sz w:val="20"/>
          <w:szCs w:val="20"/>
        </w:rPr>
        <w:t>tituciones Financieras que opera</w:t>
      </w:r>
      <w:r w:rsidRPr="00662776">
        <w:rPr>
          <w:rFonts w:ascii="Soberana Sans" w:eastAsia="Times New Roman" w:hAnsi="Soberana Sans" w:cs="Soberana Sans"/>
          <w:sz w:val="20"/>
          <w:szCs w:val="20"/>
        </w:rPr>
        <w:t>n en territorio nacional o</w:t>
      </w:r>
      <w:r w:rsidR="00012BFC" w:rsidRPr="00662776">
        <w:rPr>
          <w:rFonts w:ascii="Soberana Sans" w:eastAsia="Times New Roman" w:hAnsi="Soberana Sans" w:cs="Soberana Sans"/>
          <w:sz w:val="20"/>
          <w:szCs w:val="20"/>
        </w:rPr>
        <w:t xml:space="preserve"> con personas físicas o morales de nacionalidad mexicana a través de emisiones bursátiles</w:t>
      </w:r>
      <w:r w:rsidRPr="00662776">
        <w:rPr>
          <w:rFonts w:ascii="Soberana Sans" w:eastAsia="Times New Roman" w:hAnsi="Soberana Sans" w:cs="Soberana Sans"/>
          <w:sz w:val="20"/>
          <w:szCs w:val="20"/>
        </w:rPr>
        <w:t xml:space="preserve">; </w:t>
      </w:r>
    </w:p>
    <w:p w14:paraId="5A01053E" w14:textId="77777777" w:rsidR="00B32DD4" w:rsidRPr="000F5E42" w:rsidRDefault="00B32DD4" w:rsidP="00B8701B">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74330445" w14:textId="77777777" w:rsidR="00B32DD4" w:rsidRPr="00662776" w:rsidRDefault="00AE701F" w:rsidP="008D424E">
      <w:pPr>
        <w:pStyle w:val="Prrafodelista"/>
        <w:numPr>
          <w:ilvl w:val="0"/>
          <w:numId w:val="2"/>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Tratándose de Financiamientos que se hagan constar en títulos de crédito, </w:t>
      </w:r>
      <w:r w:rsidR="00012BFC" w:rsidRPr="00662776">
        <w:rPr>
          <w:rFonts w:ascii="Soberana Sans" w:eastAsia="Times New Roman" w:hAnsi="Soberana Sans" w:cs="Soberana Sans"/>
          <w:sz w:val="20"/>
          <w:szCs w:val="20"/>
        </w:rPr>
        <w:t xml:space="preserve">la limitación en el texto de los mismos de que sólo podrán </w:t>
      </w:r>
      <w:r w:rsidRPr="00662776">
        <w:rPr>
          <w:rFonts w:ascii="Soberana Sans" w:eastAsia="Times New Roman" w:hAnsi="Soberana Sans" w:cs="Soberana Sans"/>
          <w:sz w:val="20"/>
          <w:szCs w:val="20"/>
        </w:rPr>
        <w:t xml:space="preserve">ser negociados dentro del territorio nacional con las Instituciones Financieras que operen en territorio nacional o con </w:t>
      </w:r>
      <w:r w:rsidR="00012BFC" w:rsidRPr="00662776">
        <w:rPr>
          <w:rFonts w:ascii="Soberana Sans" w:eastAsia="Times New Roman" w:hAnsi="Soberana Sans" w:cs="Soberana Sans"/>
          <w:sz w:val="20"/>
          <w:szCs w:val="20"/>
        </w:rPr>
        <w:t>personas físicas o morales de nacionalidad mexicana</w:t>
      </w:r>
      <w:r w:rsidRPr="00662776">
        <w:rPr>
          <w:rFonts w:ascii="Soberana Sans" w:eastAsia="Times New Roman" w:hAnsi="Soberana Sans" w:cs="Soberana Sans"/>
          <w:sz w:val="20"/>
          <w:szCs w:val="20"/>
        </w:rPr>
        <w:t>;</w:t>
      </w:r>
    </w:p>
    <w:p w14:paraId="6437C8B8" w14:textId="77777777" w:rsidR="0072123A" w:rsidRPr="000F5E42" w:rsidRDefault="0072123A" w:rsidP="00B8701B">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4B1C2C36" w14:textId="77777777" w:rsidR="00B32DD4" w:rsidRPr="00662776" w:rsidRDefault="00C92BE7" w:rsidP="008D424E">
      <w:pPr>
        <w:pStyle w:val="Prrafodelista"/>
        <w:numPr>
          <w:ilvl w:val="0"/>
          <w:numId w:val="2"/>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L</w:t>
      </w:r>
      <w:r w:rsidR="00AE701F" w:rsidRPr="00662776">
        <w:rPr>
          <w:rFonts w:ascii="Soberana Sans" w:eastAsia="Times New Roman" w:hAnsi="Soberana Sans" w:cs="Soberana Sans"/>
          <w:sz w:val="20"/>
          <w:szCs w:val="20"/>
        </w:rPr>
        <w:t xml:space="preserve">a Legislatura Local autorizó, conforme al artículo </w:t>
      </w:r>
      <w:r w:rsidR="00012BFC" w:rsidRPr="00662776">
        <w:rPr>
          <w:rFonts w:ascii="Soberana Sans" w:eastAsia="Times New Roman" w:hAnsi="Soberana Sans" w:cs="Soberana Sans"/>
          <w:sz w:val="20"/>
          <w:szCs w:val="20"/>
        </w:rPr>
        <w:t>23 de la Ley, para contratar el Financiamiento, así como en su caso, la Afectación de participaciones, aportaciones federales o Ingresos Locales, y además, en el caso de Municipios, entidades paraestatales y paramunicipales y otros Entes Públicos, que se cuenta con las autorizaciones de cabildo o de sus órganos de gobierno facultados para autorizar la contratación, según corresponda;</w:t>
      </w:r>
    </w:p>
    <w:p w14:paraId="12D8E6A4" w14:textId="77777777" w:rsidR="0072123A" w:rsidRPr="000F5E42" w:rsidRDefault="0072123A" w:rsidP="00B8701B">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2614DEF2" w14:textId="77777777" w:rsidR="0072123A" w:rsidRPr="00662776" w:rsidRDefault="0072123A" w:rsidP="008D424E">
      <w:pPr>
        <w:pStyle w:val="Prrafodelista"/>
        <w:numPr>
          <w:ilvl w:val="0"/>
          <w:numId w:val="2"/>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El monto contratado que tenga como Fuente de Pago Ingresos de Libre Disposición, está comprendido dentro del Techo de Financiamiento Neto, de conformidad con la información emitida por el Sistema de Alertas.</w:t>
      </w:r>
    </w:p>
    <w:p w14:paraId="09B9BAB1" w14:textId="77777777" w:rsidR="00BD693C" w:rsidRPr="000F5E42" w:rsidRDefault="00BD693C" w:rsidP="00B8701B">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353BC46F" w14:textId="77777777" w:rsidR="00BD693C" w:rsidRPr="00662776" w:rsidRDefault="00BD693C" w:rsidP="00BD693C">
      <w:pPr>
        <w:pStyle w:val="Prrafodelista"/>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En caso de que el monto contratado exceda el Techo de Financiamiento Neto conforme al artículo 46, segundo párrafo de la Ley, manifiesto que se ha cumplido con lo señalado en el artículo 6, párrafo tercero de la Ley, así como con lo señalado en el Reglamento del Sistema de Alertas.</w:t>
      </w:r>
    </w:p>
    <w:p w14:paraId="50EBAFA3" w14:textId="77777777" w:rsidR="00BD693C" w:rsidRPr="00C225BA" w:rsidRDefault="00BD693C" w:rsidP="00BD693C">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7CBDEDD5" w14:textId="77777777" w:rsidR="00B32DD4" w:rsidRPr="00662776" w:rsidRDefault="00BD693C" w:rsidP="00BD693C">
      <w:pPr>
        <w:pStyle w:val="Prrafodelista"/>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En el supuesto de que el Ente Público que represento se ubique en un endeudamiento elevado conforme a la evaluación inicial del Sistema de Alertas, manifiesto que cuenta con el convenio a que se refieren los artículos 34 y 47 de la Ley, y que establece un Techo de Financiamiento Neto distinto al señalado en el artículo 46 de la Ley;</w:t>
      </w:r>
    </w:p>
    <w:p w14:paraId="1D59FA9E" w14:textId="77777777" w:rsidR="00BD693C" w:rsidRPr="000F5E42" w:rsidRDefault="00BD693C" w:rsidP="00B8701B">
      <w:pPr>
        <w:pStyle w:val="Prrafodelista"/>
        <w:spacing w:after="0" w:line="264" w:lineRule="auto"/>
        <w:rPr>
          <w:rFonts w:ascii="Soberana Sans" w:eastAsia="Times New Roman" w:hAnsi="Soberana Sans" w:cs="Soberana Sans"/>
          <w:sz w:val="10"/>
          <w:szCs w:val="10"/>
        </w:rPr>
      </w:pPr>
    </w:p>
    <w:p w14:paraId="1FF04B27" w14:textId="77777777" w:rsidR="00AE701F" w:rsidRPr="00662776" w:rsidRDefault="00B761CC" w:rsidP="008D424E">
      <w:pPr>
        <w:pStyle w:val="Prrafodelista"/>
        <w:numPr>
          <w:ilvl w:val="0"/>
          <w:numId w:val="7"/>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El Financiamiento se contrató en las mejores condiciones de mercado de conformidad con la Ley, </w:t>
      </w:r>
      <w:r w:rsidR="00BD693C" w:rsidRPr="00662776">
        <w:rPr>
          <w:rFonts w:ascii="Soberana Sans" w:eastAsia="Times New Roman" w:hAnsi="Soberana Sans" w:cs="Soberana Sans"/>
          <w:sz w:val="20"/>
          <w:szCs w:val="20"/>
        </w:rPr>
        <w:t xml:space="preserve">el </w:t>
      </w:r>
      <w:r w:rsidRPr="00662776">
        <w:rPr>
          <w:rFonts w:ascii="Soberana Sans" w:eastAsia="Times New Roman" w:hAnsi="Soberana Sans" w:cs="Soberana Sans"/>
          <w:sz w:val="20"/>
          <w:szCs w:val="20"/>
        </w:rPr>
        <w:t>Reglamento y demás disposiciones jurídicas aplicables;</w:t>
      </w:r>
      <w:r w:rsidR="00D10263" w:rsidRPr="00662776">
        <w:rPr>
          <w:rFonts w:ascii="Soberana Sans" w:eastAsia="Times New Roman" w:hAnsi="Soberana Sans" w:cs="Soberana Sans"/>
          <w:sz w:val="20"/>
          <w:szCs w:val="20"/>
        </w:rPr>
        <w:t xml:space="preserve"> </w:t>
      </w:r>
    </w:p>
    <w:p w14:paraId="607FE325" w14:textId="77777777" w:rsidR="00B32DD4" w:rsidRPr="000F5E42" w:rsidRDefault="00B32DD4" w:rsidP="00B8701B">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2539E353" w14:textId="77777777" w:rsidR="0072123A" w:rsidRDefault="00B761CC" w:rsidP="008D424E">
      <w:pPr>
        <w:pStyle w:val="Prrafodelista"/>
        <w:numPr>
          <w:ilvl w:val="0"/>
          <w:numId w:val="7"/>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El destino de los recursos, tratándose de Inversión Pública Productiva, es para los proyectos u obras elegibles o rubro de inversión que se encuentran comprendidos dentro de la definición a que refiere la fracci</w:t>
      </w:r>
      <w:r w:rsidR="0072123A" w:rsidRPr="00662776">
        <w:rPr>
          <w:rFonts w:ascii="Soberana Sans" w:eastAsia="Times New Roman" w:hAnsi="Soberana Sans" w:cs="Soberana Sans"/>
          <w:sz w:val="20"/>
          <w:szCs w:val="20"/>
        </w:rPr>
        <w:t>ón XXV del artículo 2 de la Ley; y</w:t>
      </w:r>
    </w:p>
    <w:p w14:paraId="27B65221" w14:textId="77777777" w:rsidR="00C225BA" w:rsidRPr="00C225BA" w:rsidRDefault="00C225BA" w:rsidP="00C225BA">
      <w:pPr>
        <w:pStyle w:val="Prrafodelista"/>
        <w:rPr>
          <w:rFonts w:ascii="Soberana Sans" w:eastAsia="Times New Roman" w:hAnsi="Soberana Sans" w:cs="Soberana Sans"/>
          <w:sz w:val="20"/>
          <w:szCs w:val="20"/>
        </w:rPr>
      </w:pPr>
    </w:p>
    <w:p w14:paraId="48380220" w14:textId="77777777" w:rsidR="00C225BA" w:rsidRDefault="00C225BA" w:rsidP="00C225BA">
      <w:pPr>
        <w:pStyle w:val="Prrafodelista"/>
        <w:autoSpaceDE w:val="0"/>
        <w:autoSpaceDN w:val="0"/>
        <w:adjustRightInd w:val="0"/>
        <w:snapToGrid w:val="0"/>
        <w:spacing w:after="0" w:line="264" w:lineRule="auto"/>
        <w:jc w:val="both"/>
        <w:rPr>
          <w:rFonts w:ascii="Soberana Sans" w:eastAsia="Times New Roman" w:hAnsi="Soberana Sans" w:cs="Soberana Sans"/>
          <w:sz w:val="20"/>
          <w:szCs w:val="20"/>
        </w:rPr>
      </w:pPr>
    </w:p>
    <w:p w14:paraId="4319DF18" w14:textId="77777777" w:rsidR="000F5E42" w:rsidRPr="000F5E42" w:rsidRDefault="000F5E42" w:rsidP="000F5E42">
      <w:pPr>
        <w:pStyle w:val="Prrafodelista"/>
        <w:rPr>
          <w:rFonts w:ascii="Soberana Sans" w:eastAsia="Times New Roman" w:hAnsi="Soberana Sans" w:cs="Soberana Sans"/>
          <w:sz w:val="20"/>
          <w:szCs w:val="20"/>
        </w:rPr>
      </w:pPr>
    </w:p>
    <w:p w14:paraId="60AF609A" w14:textId="77777777" w:rsidR="000F5E42" w:rsidRDefault="000F5E42" w:rsidP="000F5E42">
      <w:pPr>
        <w:autoSpaceDE w:val="0"/>
        <w:autoSpaceDN w:val="0"/>
        <w:adjustRightInd w:val="0"/>
        <w:snapToGrid w:val="0"/>
        <w:spacing w:after="0" w:line="264" w:lineRule="auto"/>
        <w:jc w:val="both"/>
        <w:rPr>
          <w:rFonts w:ascii="Soberana Sans" w:eastAsia="Times New Roman" w:hAnsi="Soberana Sans" w:cs="Soberana Sans"/>
          <w:sz w:val="20"/>
          <w:szCs w:val="20"/>
        </w:rPr>
      </w:pPr>
    </w:p>
    <w:p w14:paraId="774F0CB0" w14:textId="77777777" w:rsidR="000F5E42" w:rsidRPr="000F5E42" w:rsidRDefault="000F5E42" w:rsidP="000F5E42">
      <w:pPr>
        <w:autoSpaceDE w:val="0"/>
        <w:autoSpaceDN w:val="0"/>
        <w:adjustRightInd w:val="0"/>
        <w:snapToGrid w:val="0"/>
        <w:spacing w:after="0" w:line="264" w:lineRule="auto"/>
        <w:jc w:val="both"/>
        <w:rPr>
          <w:rFonts w:ascii="Soberana Sans" w:eastAsia="Times New Roman" w:hAnsi="Soberana Sans" w:cs="Soberana Sans"/>
          <w:sz w:val="20"/>
          <w:szCs w:val="20"/>
        </w:rPr>
      </w:pPr>
    </w:p>
    <w:p w14:paraId="38D2BBAC" w14:textId="77777777" w:rsidR="0072123A" w:rsidRPr="00662776" w:rsidRDefault="0072123A" w:rsidP="00B8701B">
      <w:pPr>
        <w:pStyle w:val="Prrafodelista"/>
        <w:spacing w:after="0" w:line="264" w:lineRule="auto"/>
        <w:rPr>
          <w:rFonts w:ascii="Soberana Sans" w:eastAsia="Times New Roman" w:hAnsi="Soberana Sans" w:cs="Soberana Sans"/>
          <w:sz w:val="20"/>
          <w:szCs w:val="20"/>
        </w:rPr>
      </w:pPr>
    </w:p>
    <w:p w14:paraId="07768B22" w14:textId="77777777" w:rsidR="0072123A" w:rsidRPr="00662776" w:rsidRDefault="0072123A" w:rsidP="008D424E">
      <w:pPr>
        <w:pStyle w:val="Prrafodelista"/>
        <w:numPr>
          <w:ilvl w:val="0"/>
          <w:numId w:val="7"/>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Los documentos que se presentan con la solicitud en el Sistema del Registro Público Único, cumplen con los requisitos a que se refiere el artículo 16 de la Ley de Firma Electrónica Avanzada.</w:t>
      </w:r>
    </w:p>
    <w:p w14:paraId="69C43C10" w14:textId="77777777" w:rsidR="00AE701F" w:rsidRPr="00662776" w:rsidRDefault="00AE701F" w:rsidP="00B8701B">
      <w:pPr>
        <w:pStyle w:val="Prrafodelista"/>
        <w:autoSpaceDE w:val="0"/>
        <w:autoSpaceDN w:val="0"/>
        <w:adjustRightInd w:val="0"/>
        <w:snapToGrid w:val="0"/>
        <w:spacing w:after="0" w:line="264" w:lineRule="auto"/>
        <w:jc w:val="both"/>
        <w:rPr>
          <w:rFonts w:ascii="Soberana Sans" w:eastAsia="Times New Roman" w:hAnsi="Soberana Sans" w:cs="Soberana Sans"/>
          <w:sz w:val="20"/>
          <w:szCs w:val="20"/>
        </w:rPr>
      </w:pPr>
    </w:p>
    <w:p w14:paraId="2841322B" w14:textId="50F84D04" w:rsidR="006468D8" w:rsidRPr="00662776" w:rsidRDefault="006468D8" w:rsidP="006468D8">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En virtud de lo anterior, se adjuntan los siguientes </w:t>
      </w:r>
      <w:r w:rsidR="000F5E42">
        <w:rPr>
          <w:rFonts w:ascii="Soberana Sans" w:eastAsia="Times New Roman" w:hAnsi="Soberana Sans" w:cs="Soberana Sans"/>
          <w:sz w:val="20"/>
          <w:szCs w:val="20"/>
        </w:rPr>
        <w:t>documentos</w:t>
      </w:r>
      <w:r w:rsidRPr="00662776">
        <w:rPr>
          <w:rFonts w:ascii="Soberana Sans" w:eastAsia="Times New Roman" w:hAnsi="Soberana Sans" w:cs="Soberana Sans"/>
          <w:sz w:val="20"/>
          <w:szCs w:val="20"/>
        </w:rPr>
        <w:t xml:space="preserve">: </w:t>
      </w:r>
      <w:r w:rsidRPr="00662776">
        <w:rPr>
          <w:rFonts w:ascii="Soberana Sans" w:hAnsi="Soberana Sans"/>
          <w:color w:val="808080" w:themeColor="background1" w:themeShade="80"/>
          <w:sz w:val="20"/>
          <w:szCs w:val="20"/>
          <w:u w:val="single"/>
        </w:rPr>
        <w:t>(Listado de la documentación que adjunta a la solicitud).</w:t>
      </w:r>
    </w:p>
    <w:p w14:paraId="682E54DD" w14:textId="77777777" w:rsidR="004D1017" w:rsidRPr="00662776" w:rsidRDefault="004D1017" w:rsidP="00B8701B">
      <w:pPr>
        <w:spacing w:after="0" w:line="264" w:lineRule="auto"/>
        <w:jc w:val="both"/>
        <w:rPr>
          <w:rFonts w:ascii="Soberana Sans" w:eastAsia="Times New Roman" w:hAnsi="Soberana Sans" w:cs="Soberana Sans"/>
          <w:sz w:val="20"/>
          <w:szCs w:val="20"/>
        </w:rPr>
      </w:pPr>
    </w:p>
    <w:p w14:paraId="547A99CB" w14:textId="3151BA9E" w:rsidR="00A27115" w:rsidRPr="00662776" w:rsidRDefault="00F95A37" w:rsidP="00B8701B">
      <w:pPr>
        <w:spacing w:after="0" w:line="264" w:lineRule="auto"/>
        <w:jc w:val="both"/>
        <w:rPr>
          <w:rFonts w:ascii="Soberana Sans" w:eastAsia="Times New Roman" w:hAnsi="Soberana Sans" w:cs="Soberana Sans"/>
          <w:sz w:val="20"/>
          <w:szCs w:val="20"/>
        </w:rPr>
      </w:pPr>
      <w:r>
        <w:rPr>
          <w:rFonts w:ascii="Soberana Sans" w:eastAsia="Times New Roman" w:hAnsi="Soberana Sans" w:cs="Soberana Sans"/>
          <w:sz w:val="20"/>
          <w:szCs w:val="20"/>
        </w:rPr>
        <w:t>Por lo anteriormente</w:t>
      </w:r>
      <w:r w:rsidR="00AE701F" w:rsidRPr="00662776">
        <w:rPr>
          <w:rFonts w:ascii="Soberana Sans" w:eastAsia="Times New Roman" w:hAnsi="Soberana Sans" w:cs="Soberana Sans"/>
          <w:sz w:val="20"/>
          <w:szCs w:val="20"/>
        </w:rPr>
        <w:t xml:space="preserve"> expuesto, atentamente solicito a la Secretaría se sirva:</w:t>
      </w:r>
    </w:p>
    <w:p w14:paraId="7E6AF615" w14:textId="77777777" w:rsidR="00B32DD4" w:rsidRPr="00662776" w:rsidRDefault="00B32DD4" w:rsidP="00B8701B">
      <w:pPr>
        <w:spacing w:after="0" w:line="264" w:lineRule="auto"/>
        <w:jc w:val="both"/>
        <w:rPr>
          <w:rFonts w:ascii="Soberana Sans" w:eastAsia="Times New Roman" w:hAnsi="Soberana Sans" w:cs="Soberana Sans"/>
          <w:sz w:val="20"/>
          <w:szCs w:val="20"/>
        </w:rPr>
      </w:pPr>
    </w:p>
    <w:p w14:paraId="686F6EB3" w14:textId="77777777" w:rsidR="00AE701F" w:rsidRPr="00662776" w:rsidRDefault="00AE701F" w:rsidP="00B8701B">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PRIMERO: Tenerme por presentado en términos del presente escrito con la personalidad que ostento.</w:t>
      </w:r>
    </w:p>
    <w:p w14:paraId="15F6B899" w14:textId="67EB0E79" w:rsidR="00AE701F" w:rsidRPr="00662776" w:rsidRDefault="00AE701F" w:rsidP="00B8701B">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SEGUNDO: Tener por presentados los documentos que se ponen a su consideración, de conformidad con lo dispuesto en los artículos aplicables del Reglamento.</w:t>
      </w:r>
    </w:p>
    <w:p w14:paraId="35148AD1" w14:textId="495CFE9A" w:rsidR="00AE701F" w:rsidRPr="00662776" w:rsidRDefault="00AE701F" w:rsidP="00B8701B">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TERCERO: Inscribir en el Registro Público Único </w:t>
      </w:r>
      <w:r w:rsidR="0071291E" w:rsidRPr="00662776">
        <w:rPr>
          <w:rFonts w:ascii="Soberana Sans" w:eastAsia="Times New Roman" w:hAnsi="Soberana Sans" w:cs="Soberana Sans"/>
          <w:sz w:val="20"/>
          <w:szCs w:val="20"/>
        </w:rPr>
        <w:t>el F</w:t>
      </w:r>
      <w:r w:rsidRPr="00662776">
        <w:rPr>
          <w:rFonts w:ascii="Soberana Sans" w:eastAsia="Times New Roman" w:hAnsi="Soberana Sans" w:cs="Soberana Sans"/>
          <w:sz w:val="20"/>
          <w:szCs w:val="20"/>
        </w:rPr>
        <w:t xml:space="preserve">inanciamiento </w:t>
      </w:r>
      <w:r w:rsidR="006742F3" w:rsidRPr="00662776">
        <w:rPr>
          <w:rFonts w:ascii="Soberana Sans" w:eastAsia="Times New Roman" w:hAnsi="Soberana Sans" w:cs="Soberana Sans"/>
          <w:sz w:val="20"/>
          <w:szCs w:val="20"/>
        </w:rPr>
        <w:t>mencionado</w:t>
      </w:r>
      <w:r w:rsidRPr="00662776">
        <w:rPr>
          <w:rFonts w:ascii="Soberana Sans" w:eastAsia="Times New Roman" w:hAnsi="Soberana Sans" w:cs="Soberana Sans"/>
          <w:sz w:val="20"/>
          <w:szCs w:val="20"/>
        </w:rPr>
        <w:t>.</w:t>
      </w:r>
    </w:p>
    <w:p w14:paraId="701E4778" w14:textId="77777777" w:rsidR="00AE701F" w:rsidRPr="00662776" w:rsidRDefault="00AE701F" w:rsidP="00B8701B">
      <w:pPr>
        <w:spacing w:after="0" w:line="264" w:lineRule="auto"/>
        <w:jc w:val="both"/>
        <w:rPr>
          <w:rFonts w:ascii="Soberana Sans" w:eastAsia="Times New Roman" w:hAnsi="Soberana Sans" w:cs="Soberana Sans"/>
          <w:sz w:val="20"/>
          <w:szCs w:val="20"/>
        </w:rPr>
      </w:pPr>
    </w:p>
    <w:p w14:paraId="54A8B4BD" w14:textId="77777777" w:rsidR="00511398" w:rsidRPr="00662776" w:rsidRDefault="00AE701F" w:rsidP="00B8701B">
      <w:pPr>
        <w:tabs>
          <w:tab w:val="left" w:pos="5136"/>
        </w:tabs>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Sin más por el momento, quedo de usted, reiterando mi atenta consideración. </w:t>
      </w:r>
    </w:p>
    <w:p w14:paraId="672A9119" w14:textId="77777777" w:rsidR="00AE701F" w:rsidRPr="00662776" w:rsidRDefault="00AE701F" w:rsidP="00B8701B">
      <w:pPr>
        <w:tabs>
          <w:tab w:val="left" w:pos="5136"/>
        </w:tabs>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ab/>
      </w:r>
    </w:p>
    <w:p w14:paraId="670D4F23" w14:textId="77777777" w:rsidR="00AE701F" w:rsidRPr="00662776" w:rsidRDefault="00AE701F" w:rsidP="00B8701B">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A T E N T A M E N T E</w:t>
      </w:r>
    </w:p>
    <w:p w14:paraId="04A1D081" w14:textId="77777777" w:rsidR="00C2485F" w:rsidRPr="00662776" w:rsidRDefault="00C2485F" w:rsidP="00B8701B">
      <w:pPr>
        <w:spacing w:after="0" w:line="264" w:lineRule="auto"/>
        <w:jc w:val="center"/>
        <w:rPr>
          <w:rFonts w:ascii="Soberana Sans" w:eastAsia="Times New Roman" w:hAnsi="Soberana Sans" w:cs="Soberana Sans"/>
          <w:sz w:val="20"/>
          <w:szCs w:val="20"/>
        </w:rPr>
      </w:pPr>
    </w:p>
    <w:p w14:paraId="4EC88FB9" w14:textId="77777777" w:rsidR="00C2485F" w:rsidRPr="00662776" w:rsidRDefault="00C2485F" w:rsidP="00B8701B">
      <w:pPr>
        <w:spacing w:after="0" w:line="264" w:lineRule="auto"/>
        <w:jc w:val="center"/>
        <w:rPr>
          <w:rFonts w:ascii="Soberana Sans" w:eastAsia="Times New Roman" w:hAnsi="Soberana Sans" w:cs="Soberana Sans"/>
          <w:sz w:val="20"/>
          <w:szCs w:val="20"/>
        </w:rPr>
      </w:pPr>
    </w:p>
    <w:p w14:paraId="7F3E8225" w14:textId="77777777" w:rsidR="00A27115" w:rsidRPr="00662776" w:rsidRDefault="00A27115" w:rsidP="00B8701B">
      <w:pPr>
        <w:spacing w:after="0" w:line="264" w:lineRule="auto"/>
        <w:jc w:val="center"/>
        <w:rPr>
          <w:rFonts w:ascii="Soberana Sans" w:eastAsia="Times New Roman" w:hAnsi="Soberana Sans" w:cs="Soberana Sans"/>
          <w:sz w:val="20"/>
          <w:szCs w:val="20"/>
        </w:rPr>
      </w:pPr>
    </w:p>
    <w:p w14:paraId="1C13D2C2" w14:textId="77777777" w:rsidR="00AE701F" w:rsidRPr="00662776" w:rsidRDefault="00AE701F" w:rsidP="00B8701B">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NOMBRE DEL SOLICITANTE AUTORIZADO</w:t>
      </w:r>
    </w:p>
    <w:p w14:paraId="3F892622" w14:textId="77777777" w:rsidR="006742F3" w:rsidRPr="00662776" w:rsidRDefault="00AE701F" w:rsidP="00B8701B">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CARGO DEL SOLICITANTE AUTORIZADO</w:t>
      </w:r>
    </w:p>
    <w:p w14:paraId="0B88AF09" w14:textId="77777777" w:rsidR="00783692" w:rsidRPr="00662776" w:rsidRDefault="00783692" w:rsidP="00B8701B">
      <w:pPr>
        <w:spacing w:after="0" w:line="264" w:lineRule="auto"/>
        <w:jc w:val="center"/>
        <w:rPr>
          <w:rFonts w:ascii="Soberana Sans" w:eastAsia="Times New Roman" w:hAnsi="Soberana Sans" w:cs="Soberana Sans"/>
          <w:sz w:val="20"/>
          <w:szCs w:val="20"/>
        </w:rPr>
      </w:pPr>
    </w:p>
    <w:p w14:paraId="59537ABF"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7298E9DE"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6F50ECD8"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0E9B1CC6"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6FAB869C"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2257EEBB"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226E50AE"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7D19E764"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65CEF2C5"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27710FB9" w14:textId="77777777" w:rsidR="00F95A37" w:rsidRDefault="00F95A37" w:rsidP="006468D8">
      <w:pPr>
        <w:spacing w:after="0" w:line="264" w:lineRule="auto"/>
        <w:jc w:val="both"/>
        <w:rPr>
          <w:rFonts w:ascii="Soberana Sans" w:eastAsia="Times New Roman" w:hAnsi="Soberana Sans" w:cs="Soberana Sans"/>
          <w:sz w:val="20"/>
          <w:szCs w:val="20"/>
          <w:u w:val="single"/>
        </w:rPr>
      </w:pPr>
    </w:p>
    <w:p w14:paraId="3774FB42" w14:textId="77777777" w:rsidR="00F95A37" w:rsidRDefault="00F95A37" w:rsidP="006468D8">
      <w:pPr>
        <w:spacing w:after="0" w:line="264" w:lineRule="auto"/>
        <w:jc w:val="both"/>
        <w:rPr>
          <w:rFonts w:ascii="Soberana Sans" w:eastAsia="Times New Roman" w:hAnsi="Soberana Sans" w:cs="Soberana Sans"/>
          <w:sz w:val="20"/>
          <w:szCs w:val="20"/>
          <w:u w:val="single"/>
        </w:rPr>
      </w:pPr>
    </w:p>
    <w:p w14:paraId="4F444AC1"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09F4AA21"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0A2F6991"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57F18E48"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68EC393E" w14:textId="77777777" w:rsidR="000F5E42" w:rsidRDefault="000F5E42" w:rsidP="006468D8">
      <w:pPr>
        <w:spacing w:after="0" w:line="264" w:lineRule="auto"/>
        <w:jc w:val="both"/>
        <w:rPr>
          <w:rFonts w:ascii="Soberana Sans" w:eastAsia="Times New Roman" w:hAnsi="Soberana Sans" w:cs="Soberana Sans"/>
          <w:sz w:val="20"/>
          <w:szCs w:val="20"/>
          <w:u w:val="single"/>
        </w:rPr>
      </w:pPr>
    </w:p>
    <w:p w14:paraId="15AFA717" w14:textId="381101AA" w:rsidR="006468D8" w:rsidRPr="00662776" w:rsidRDefault="006468D8" w:rsidP="006468D8">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1</w:t>
      </w:r>
      <w:r w:rsidRPr="00662776">
        <w:rPr>
          <w:rFonts w:ascii="Soberana Sans" w:eastAsia="Times New Roman" w:hAnsi="Soberana Sans" w:cs="Soberana Sans"/>
          <w:sz w:val="20"/>
          <w:szCs w:val="20"/>
        </w:rPr>
        <w:t xml:space="preserve">: Los incisos d) y g) </w:t>
      </w:r>
      <w:r w:rsidR="004021A4">
        <w:rPr>
          <w:rFonts w:ascii="Soberana Sans" w:eastAsia="Times New Roman" w:hAnsi="Soberana Sans" w:cs="Soberana Sans"/>
          <w:sz w:val="20"/>
          <w:szCs w:val="20"/>
        </w:rPr>
        <w:t xml:space="preserve">del presente oficio </w:t>
      </w:r>
      <w:r w:rsidRPr="00662776">
        <w:rPr>
          <w:rFonts w:ascii="Soberana Sans" w:eastAsia="Times New Roman" w:hAnsi="Soberana Sans" w:cs="Soberana Sans"/>
          <w:sz w:val="20"/>
          <w:szCs w:val="20"/>
        </w:rPr>
        <w:t>serán aplicables a partir de la entrada en vigor del Sistema de Alertas y del Sistema del Registro Público Único, respectivamente.</w:t>
      </w:r>
    </w:p>
    <w:p w14:paraId="4A51FDE1" w14:textId="2CC9394C" w:rsidR="00F44E7E" w:rsidRPr="00662776" w:rsidRDefault="006468D8" w:rsidP="001C0D5A">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2</w:t>
      </w:r>
      <w:r w:rsidRPr="00662776">
        <w:rPr>
          <w:rFonts w:ascii="Soberana Sans" w:eastAsia="Times New Roman" w:hAnsi="Soberana Sans" w:cs="Soberana Sans"/>
          <w:sz w:val="20"/>
          <w:szCs w:val="20"/>
        </w:rPr>
        <w:t xml:space="preserve">: </w:t>
      </w:r>
      <w:r w:rsidR="008543B6" w:rsidRPr="00662776">
        <w:rPr>
          <w:rFonts w:ascii="Soberana Sans" w:eastAsia="Times New Roman" w:hAnsi="Soberana Sans" w:cs="Soberana Sans"/>
          <w:sz w:val="20"/>
          <w:szCs w:val="20"/>
        </w:rPr>
        <w:t>De conformidad co</w:t>
      </w:r>
      <w:r w:rsidR="00083C88">
        <w:rPr>
          <w:rFonts w:ascii="Soberana Sans" w:eastAsia="Times New Roman" w:hAnsi="Soberana Sans" w:cs="Soberana Sans"/>
          <w:sz w:val="20"/>
          <w:szCs w:val="20"/>
        </w:rPr>
        <w:t>n el artículo 34 del Reglamento</w:t>
      </w:r>
      <w:r w:rsidR="008543B6" w:rsidRPr="00662776">
        <w:rPr>
          <w:rFonts w:ascii="Soberana Sans" w:eastAsia="Times New Roman" w:hAnsi="Soberana Sans" w:cs="Soberana Sans"/>
          <w:sz w:val="20"/>
          <w:szCs w:val="20"/>
        </w:rPr>
        <w:t xml:space="preserve"> </w:t>
      </w:r>
      <w:r w:rsidR="00083C88" w:rsidRPr="00662776">
        <w:rPr>
          <w:rFonts w:ascii="Soberana Sans" w:eastAsia="Times New Roman" w:hAnsi="Soberana Sans" w:cs="Soberana Sans"/>
          <w:sz w:val="20"/>
          <w:szCs w:val="20"/>
        </w:rPr>
        <w:t>para el caso de la Ciudad de México</w:t>
      </w:r>
      <w:r w:rsidR="00083C88">
        <w:rPr>
          <w:rFonts w:ascii="Soberana Sans" w:eastAsia="Times New Roman" w:hAnsi="Soberana Sans" w:cs="Soberana Sans"/>
          <w:sz w:val="20"/>
          <w:szCs w:val="20"/>
        </w:rPr>
        <w:t>,</w:t>
      </w:r>
      <w:r w:rsidR="00083C88" w:rsidRPr="00662776">
        <w:rPr>
          <w:rFonts w:ascii="Soberana Sans" w:eastAsia="Times New Roman" w:hAnsi="Soberana Sans" w:cs="Soberana Sans"/>
          <w:sz w:val="20"/>
          <w:szCs w:val="20"/>
        </w:rPr>
        <w:t xml:space="preserve"> </w:t>
      </w:r>
      <w:r w:rsidR="008543B6" w:rsidRPr="00662776">
        <w:rPr>
          <w:rFonts w:ascii="Soberana Sans" w:eastAsia="Times New Roman" w:hAnsi="Soberana Sans" w:cs="Soberana Sans"/>
          <w:sz w:val="20"/>
          <w:szCs w:val="20"/>
        </w:rPr>
        <w:t>se exceptúa la fracción I incisos c) y d) del artículo 25 del citado instrumento jurídico.</w:t>
      </w:r>
    </w:p>
    <w:p w14:paraId="46858152" w14:textId="77777777" w:rsidR="00BE33DF" w:rsidRPr="00662776" w:rsidRDefault="00BE33DF" w:rsidP="00BE33DF">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p>
    <w:sectPr w:rsidR="00BE33DF" w:rsidRPr="00662776" w:rsidSect="00E55852">
      <w:headerReference w:type="default" r:id="rId8"/>
      <w:footerReference w:type="default" r:id="rId9"/>
      <w:pgSz w:w="12240" w:h="15840"/>
      <w:pgMar w:top="1134" w:right="175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2F25CB" w14:textId="77777777" w:rsidR="005D13D2" w:rsidRDefault="005D13D2" w:rsidP="008E3BB2">
      <w:pPr>
        <w:spacing w:after="0" w:line="240" w:lineRule="auto"/>
      </w:pPr>
      <w:r>
        <w:separator/>
      </w:r>
    </w:p>
  </w:endnote>
  <w:endnote w:type="continuationSeparator" w:id="0">
    <w:p w14:paraId="7C06EED1" w14:textId="77777777" w:rsidR="005D13D2" w:rsidRDefault="005D13D2" w:rsidP="008E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843365"/>
      <w:docPartObj>
        <w:docPartGallery w:val="Page Numbers (Bottom of Page)"/>
        <w:docPartUnique/>
      </w:docPartObj>
    </w:sdtPr>
    <w:sdtEndPr/>
    <w:sdtContent>
      <w:sdt>
        <w:sdtPr>
          <w:id w:val="-1769616900"/>
          <w:docPartObj>
            <w:docPartGallery w:val="Page Numbers (Top of Page)"/>
            <w:docPartUnique/>
          </w:docPartObj>
        </w:sdtPr>
        <w:sdtEndPr/>
        <w:sdtContent>
          <w:p w14:paraId="365BD618" w14:textId="77777777" w:rsidR="00A356A2" w:rsidRDefault="00A356A2">
            <w:pPr>
              <w:pStyle w:val="Piedepgina"/>
              <w:jc w:val="right"/>
            </w:pPr>
            <w:r w:rsidRPr="009A57CB">
              <w:rPr>
                <w:b/>
                <w:bCs/>
                <w:sz w:val="16"/>
                <w:szCs w:val="16"/>
              </w:rPr>
              <w:fldChar w:fldCharType="begin"/>
            </w:r>
            <w:r w:rsidRPr="009A57CB">
              <w:rPr>
                <w:b/>
                <w:bCs/>
                <w:sz w:val="16"/>
                <w:szCs w:val="16"/>
              </w:rPr>
              <w:instrText>PAGE</w:instrText>
            </w:r>
            <w:r w:rsidRPr="009A57CB">
              <w:rPr>
                <w:b/>
                <w:bCs/>
                <w:sz w:val="16"/>
                <w:szCs w:val="16"/>
              </w:rPr>
              <w:fldChar w:fldCharType="separate"/>
            </w:r>
            <w:r w:rsidR="001C0D5A">
              <w:rPr>
                <w:b/>
                <w:bCs/>
                <w:noProof/>
                <w:sz w:val="16"/>
                <w:szCs w:val="16"/>
              </w:rPr>
              <w:t>2</w:t>
            </w:r>
            <w:r w:rsidRPr="009A57CB">
              <w:rPr>
                <w:b/>
                <w:bCs/>
                <w:sz w:val="16"/>
                <w:szCs w:val="16"/>
              </w:rPr>
              <w:fldChar w:fldCharType="end"/>
            </w:r>
            <w:r w:rsidRPr="009A57CB">
              <w:rPr>
                <w:sz w:val="16"/>
                <w:szCs w:val="16"/>
                <w:lang w:val="es-ES"/>
              </w:rPr>
              <w:t xml:space="preserve"> de </w:t>
            </w:r>
            <w:r w:rsidRPr="009A57CB">
              <w:rPr>
                <w:b/>
                <w:bCs/>
                <w:sz w:val="16"/>
                <w:szCs w:val="16"/>
              </w:rPr>
              <w:fldChar w:fldCharType="begin"/>
            </w:r>
            <w:r w:rsidRPr="009A57CB">
              <w:rPr>
                <w:b/>
                <w:bCs/>
                <w:sz w:val="16"/>
                <w:szCs w:val="16"/>
              </w:rPr>
              <w:instrText>NUMPAGES</w:instrText>
            </w:r>
            <w:r w:rsidRPr="009A57CB">
              <w:rPr>
                <w:b/>
                <w:bCs/>
                <w:sz w:val="16"/>
                <w:szCs w:val="16"/>
              </w:rPr>
              <w:fldChar w:fldCharType="separate"/>
            </w:r>
            <w:r w:rsidR="001C0D5A">
              <w:rPr>
                <w:b/>
                <w:bCs/>
                <w:noProof/>
                <w:sz w:val="16"/>
                <w:szCs w:val="16"/>
              </w:rPr>
              <w:t>3</w:t>
            </w:r>
            <w:r w:rsidRPr="009A57CB">
              <w:rPr>
                <w:b/>
                <w:bCs/>
                <w:sz w:val="16"/>
                <w:szCs w:val="16"/>
              </w:rPr>
              <w:fldChar w:fldCharType="end"/>
            </w:r>
          </w:p>
        </w:sdtContent>
      </w:sdt>
    </w:sdtContent>
  </w:sdt>
  <w:p w14:paraId="7C31185A" w14:textId="77777777" w:rsidR="00A356A2" w:rsidRDefault="00A356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53AB9" w14:textId="77777777" w:rsidR="005D13D2" w:rsidRDefault="005D13D2" w:rsidP="008E3BB2">
      <w:pPr>
        <w:spacing w:after="0" w:line="240" w:lineRule="auto"/>
      </w:pPr>
      <w:r>
        <w:separator/>
      </w:r>
    </w:p>
  </w:footnote>
  <w:footnote w:type="continuationSeparator" w:id="0">
    <w:p w14:paraId="1CEFAD0A" w14:textId="77777777" w:rsidR="005D13D2" w:rsidRDefault="005D13D2" w:rsidP="008E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w:hAnsi="Soberana Sans"/>
        <w:b/>
        <w:sz w:val="19"/>
        <w:szCs w:val="19"/>
      </w:rPr>
      <w:alias w:val="Autor"/>
      <w:tag w:val=""/>
      <w:id w:val="1096669063"/>
      <w:placeholder>
        <w:docPart w:val="AEAAE5D8F6AD49E38AD9E6713171DDEE"/>
      </w:placeholder>
      <w:dataBinding w:prefixMappings="xmlns:ns0='http://purl.org/dc/elements/1.1/' xmlns:ns1='http://schemas.openxmlformats.org/package/2006/metadata/core-properties' " w:xpath="/ns1:coreProperties[1]/ns0:creator[1]" w:storeItemID="{6C3C8BC8-F283-45AE-878A-BAB7291924A1}"/>
      <w:text/>
    </w:sdtPr>
    <w:sdtEndPr/>
    <w:sdtContent>
      <w:p w14:paraId="74070983" w14:textId="17D69179" w:rsidR="00A356A2" w:rsidRPr="00A356A2" w:rsidRDefault="00A356A2" w:rsidP="00800EC7">
        <w:pPr>
          <w:pStyle w:val="Encabezado"/>
          <w:tabs>
            <w:tab w:val="clear" w:pos="4419"/>
            <w:tab w:val="center" w:pos="4253"/>
          </w:tabs>
          <w:jc w:val="center"/>
          <w:rPr>
            <w:rFonts w:ascii="Soberana Sans" w:hAnsi="Soberana Sans"/>
            <w:b/>
            <w:sz w:val="19"/>
            <w:szCs w:val="19"/>
          </w:rPr>
        </w:pPr>
        <w:r w:rsidRPr="00A356A2">
          <w:rPr>
            <w:rFonts w:ascii="Soberana Sans" w:hAnsi="Soberana Sans"/>
            <w:b/>
            <w:sz w:val="19"/>
            <w:szCs w:val="19"/>
          </w:rPr>
          <w:t>Anexo 1</w:t>
        </w:r>
      </w:p>
    </w:sdtContent>
  </w:sdt>
  <w:p w14:paraId="4D04D782" w14:textId="67129B75" w:rsidR="00A356A2" w:rsidRPr="00A356A2" w:rsidRDefault="00A356A2" w:rsidP="0084451C">
    <w:pPr>
      <w:pStyle w:val="Encabezado"/>
      <w:jc w:val="center"/>
      <w:rPr>
        <w:rFonts w:ascii="Soberana Sans" w:hAnsi="Soberana Sans"/>
        <w:b/>
        <w:caps/>
        <w:sz w:val="19"/>
        <w:szCs w:val="19"/>
      </w:rPr>
    </w:pPr>
    <w:r>
      <w:rPr>
        <w:rFonts w:ascii="Soberana Sans" w:hAnsi="Soberana Sans"/>
        <w:b/>
        <w:sz w:val="19"/>
        <w:szCs w:val="19"/>
      </w:rPr>
      <w:t xml:space="preserve">  </w:t>
    </w:r>
    <w:r w:rsidRPr="00A356A2">
      <w:rPr>
        <w:rFonts w:ascii="Soberana Sans" w:hAnsi="Soberana Sans"/>
        <w:b/>
        <w:sz w:val="19"/>
        <w:szCs w:val="19"/>
      </w:rPr>
      <w:t>Inscripción de Financiamientos y Obligaciones en el Registro Público Único</w:t>
    </w:r>
    <w:r w:rsidRPr="00A356A2">
      <w:rPr>
        <w:rFonts w:ascii="Soberana Sans" w:hAnsi="Soberana Sans"/>
        <w:sz w:val="19"/>
        <w:szCs w:val="19"/>
      </w:rPr>
      <w:t xml:space="preserve">                          </w:t>
    </w:r>
  </w:p>
  <w:p w14:paraId="4DCC65E0" w14:textId="77777777" w:rsidR="00A356A2" w:rsidRPr="00A356A2" w:rsidRDefault="00A356A2" w:rsidP="001D4E5B">
    <w:pPr>
      <w:pStyle w:val="Encabezado"/>
      <w:jc w:val="center"/>
      <w:rPr>
        <w:rFonts w:ascii="Soberana Sans" w:hAnsi="Soberana Sans"/>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A7666"/>
    <w:multiLevelType w:val="hybridMultilevel"/>
    <w:tmpl w:val="00DC65CE"/>
    <w:lvl w:ilvl="0" w:tplc="C6982844">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83058"/>
    <w:multiLevelType w:val="hybridMultilevel"/>
    <w:tmpl w:val="A85A2004"/>
    <w:lvl w:ilvl="0" w:tplc="078C039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4259B7"/>
    <w:multiLevelType w:val="hybridMultilevel"/>
    <w:tmpl w:val="2BC6B4B6"/>
    <w:lvl w:ilvl="0" w:tplc="FED01D3E">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63E0F"/>
    <w:multiLevelType w:val="hybridMultilevel"/>
    <w:tmpl w:val="FEAEEFC6"/>
    <w:lvl w:ilvl="0" w:tplc="25A6BE3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5C2C07"/>
    <w:multiLevelType w:val="hybridMultilevel"/>
    <w:tmpl w:val="A1523B20"/>
    <w:lvl w:ilvl="0" w:tplc="F5E617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F518F"/>
    <w:multiLevelType w:val="hybridMultilevel"/>
    <w:tmpl w:val="3A043030"/>
    <w:lvl w:ilvl="0" w:tplc="D60C40A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21609F"/>
    <w:multiLevelType w:val="hybridMultilevel"/>
    <w:tmpl w:val="1A548EF0"/>
    <w:lvl w:ilvl="0" w:tplc="C616D502">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6F7C5B"/>
    <w:multiLevelType w:val="hybridMultilevel"/>
    <w:tmpl w:val="1A9AE3DA"/>
    <w:lvl w:ilvl="0" w:tplc="3C04BF6E">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F74DF"/>
    <w:multiLevelType w:val="hybridMultilevel"/>
    <w:tmpl w:val="9C0040BE"/>
    <w:lvl w:ilvl="0" w:tplc="6518D15C">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F11804"/>
    <w:multiLevelType w:val="hybridMultilevel"/>
    <w:tmpl w:val="24AC4282"/>
    <w:lvl w:ilvl="0" w:tplc="2BB4FA7E">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771FBC"/>
    <w:multiLevelType w:val="hybridMultilevel"/>
    <w:tmpl w:val="66089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11BD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4A4E45"/>
    <w:multiLevelType w:val="hybridMultilevel"/>
    <w:tmpl w:val="A62C7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D5773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F97B4A"/>
    <w:multiLevelType w:val="hybridMultilevel"/>
    <w:tmpl w:val="18B4FAD0"/>
    <w:lvl w:ilvl="0" w:tplc="3EF0E6C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134ABF"/>
    <w:multiLevelType w:val="hybridMultilevel"/>
    <w:tmpl w:val="8884CDA2"/>
    <w:lvl w:ilvl="0" w:tplc="63FC1B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8F0676"/>
    <w:multiLevelType w:val="hybridMultilevel"/>
    <w:tmpl w:val="913633F4"/>
    <w:lvl w:ilvl="0" w:tplc="A1E446A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98476C"/>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9A13CC"/>
    <w:multiLevelType w:val="hybridMultilevel"/>
    <w:tmpl w:val="EE20D258"/>
    <w:lvl w:ilvl="0" w:tplc="52E2FE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5C0CF8"/>
    <w:multiLevelType w:val="hybridMultilevel"/>
    <w:tmpl w:val="5EAA2DBC"/>
    <w:lvl w:ilvl="0" w:tplc="CA12C2E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D451B8"/>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E85D09"/>
    <w:multiLevelType w:val="hybridMultilevel"/>
    <w:tmpl w:val="90DA9D84"/>
    <w:lvl w:ilvl="0" w:tplc="D57233A6">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DF3BA8"/>
    <w:multiLevelType w:val="hybridMultilevel"/>
    <w:tmpl w:val="D85A9F72"/>
    <w:lvl w:ilvl="0" w:tplc="737E339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7B6DC4"/>
    <w:multiLevelType w:val="hybridMultilevel"/>
    <w:tmpl w:val="7B5C0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895C63"/>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B913A5"/>
    <w:multiLevelType w:val="hybridMultilevel"/>
    <w:tmpl w:val="4718DA1E"/>
    <w:lvl w:ilvl="0" w:tplc="0DC0E2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16"/>
  </w:num>
  <w:num w:numId="5">
    <w:abstractNumId w:val="21"/>
  </w:num>
  <w:num w:numId="6">
    <w:abstractNumId w:val="4"/>
  </w:num>
  <w:num w:numId="7">
    <w:abstractNumId w:val="19"/>
  </w:num>
  <w:num w:numId="8">
    <w:abstractNumId w:val="7"/>
  </w:num>
  <w:num w:numId="9">
    <w:abstractNumId w:val="23"/>
  </w:num>
  <w:num w:numId="10">
    <w:abstractNumId w:val="12"/>
  </w:num>
  <w:num w:numId="11">
    <w:abstractNumId w:val="15"/>
  </w:num>
  <w:num w:numId="12">
    <w:abstractNumId w:val="2"/>
  </w:num>
  <w:num w:numId="13">
    <w:abstractNumId w:val="5"/>
  </w:num>
  <w:num w:numId="14">
    <w:abstractNumId w:val="22"/>
  </w:num>
  <w:num w:numId="15">
    <w:abstractNumId w:val="25"/>
  </w:num>
  <w:num w:numId="16">
    <w:abstractNumId w:val="1"/>
  </w:num>
  <w:num w:numId="17">
    <w:abstractNumId w:val="9"/>
  </w:num>
  <w:num w:numId="18">
    <w:abstractNumId w:val="14"/>
  </w:num>
  <w:num w:numId="19">
    <w:abstractNumId w:val="0"/>
  </w:num>
  <w:num w:numId="20">
    <w:abstractNumId w:val="8"/>
  </w:num>
  <w:num w:numId="21">
    <w:abstractNumId w:val="3"/>
  </w:num>
  <w:num w:numId="22">
    <w:abstractNumId w:val="6"/>
  </w:num>
  <w:num w:numId="23">
    <w:abstractNumId w:val="24"/>
  </w:num>
  <w:num w:numId="24">
    <w:abstractNumId w:val="20"/>
  </w:num>
  <w:num w:numId="25">
    <w:abstractNumId w:val="17"/>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B2"/>
    <w:rsid w:val="00000C07"/>
    <w:rsid w:val="00001254"/>
    <w:rsid w:val="00002EA2"/>
    <w:rsid w:val="000058F7"/>
    <w:rsid w:val="00010F2C"/>
    <w:rsid w:val="00012BFC"/>
    <w:rsid w:val="00016F48"/>
    <w:rsid w:val="00017D27"/>
    <w:rsid w:val="00021307"/>
    <w:rsid w:val="00026283"/>
    <w:rsid w:val="0002701A"/>
    <w:rsid w:val="00031D5B"/>
    <w:rsid w:val="0005449A"/>
    <w:rsid w:val="00080735"/>
    <w:rsid w:val="00080ACC"/>
    <w:rsid w:val="00083C88"/>
    <w:rsid w:val="00093193"/>
    <w:rsid w:val="000939E9"/>
    <w:rsid w:val="000A5BB2"/>
    <w:rsid w:val="000A706D"/>
    <w:rsid w:val="000A784C"/>
    <w:rsid w:val="000B272C"/>
    <w:rsid w:val="000B6361"/>
    <w:rsid w:val="000C3E28"/>
    <w:rsid w:val="000F5E42"/>
    <w:rsid w:val="00103829"/>
    <w:rsid w:val="00103E81"/>
    <w:rsid w:val="001067CE"/>
    <w:rsid w:val="001146B4"/>
    <w:rsid w:val="00124319"/>
    <w:rsid w:val="001320E3"/>
    <w:rsid w:val="00133B96"/>
    <w:rsid w:val="001446FD"/>
    <w:rsid w:val="00147BED"/>
    <w:rsid w:val="00170672"/>
    <w:rsid w:val="00185E73"/>
    <w:rsid w:val="0018708F"/>
    <w:rsid w:val="00192280"/>
    <w:rsid w:val="001A63E8"/>
    <w:rsid w:val="001C0D5A"/>
    <w:rsid w:val="001C4050"/>
    <w:rsid w:val="001C6215"/>
    <w:rsid w:val="001C6F15"/>
    <w:rsid w:val="001D4505"/>
    <w:rsid w:val="001D4E5B"/>
    <w:rsid w:val="001E3A12"/>
    <w:rsid w:val="002165CA"/>
    <w:rsid w:val="00242BC6"/>
    <w:rsid w:val="002474C9"/>
    <w:rsid w:val="00254991"/>
    <w:rsid w:val="00260375"/>
    <w:rsid w:val="00265A86"/>
    <w:rsid w:val="0026683A"/>
    <w:rsid w:val="00270597"/>
    <w:rsid w:val="0029290A"/>
    <w:rsid w:val="00294E0B"/>
    <w:rsid w:val="00297E10"/>
    <w:rsid w:val="002A12EC"/>
    <w:rsid w:val="002A631E"/>
    <w:rsid w:val="002B08A1"/>
    <w:rsid w:val="002B28CC"/>
    <w:rsid w:val="002B449E"/>
    <w:rsid w:val="002B4561"/>
    <w:rsid w:val="002E173D"/>
    <w:rsid w:val="002E40AB"/>
    <w:rsid w:val="002F0FDD"/>
    <w:rsid w:val="002F4A79"/>
    <w:rsid w:val="002F6274"/>
    <w:rsid w:val="0030311F"/>
    <w:rsid w:val="00315626"/>
    <w:rsid w:val="00346D56"/>
    <w:rsid w:val="003556C9"/>
    <w:rsid w:val="00364FEA"/>
    <w:rsid w:val="00376FF0"/>
    <w:rsid w:val="003800E0"/>
    <w:rsid w:val="003A64AF"/>
    <w:rsid w:val="003B3739"/>
    <w:rsid w:val="003B59EF"/>
    <w:rsid w:val="003C1B6C"/>
    <w:rsid w:val="003C41E1"/>
    <w:rsid w:val="003D2B63"/>
    <w:rsid w:val="003F7371"/>
    <w:rsid w:val="004021A4"/>
    <w:rsid w:val="00414F93"/>
    <w:rsid w:val="0041638C"/>
    <w:rsid w:val="00431F3B"/>
    <w:rsid w:val="004403A0"/>
    <w:rsid w:val="0044635E"/>
    <w:rsid w:val="00446E88"/>
    <w:rsid w:val="004546A0"/>
    <w:rsid w:val="00473390"/>
    <w:rsid w:val="004742B8"/>
    <w:rsid w:val="004A5B64"/>
    <w:rsid w:val="004B4CE6"/>
    <w:rsid w:val="004B7074"/>
    <w:rsid w:val="004C3A29"/>
    <w:rsid w:val="004C74FE"/>
    <w:rsid w:val="004D1017"/>
    <w:rsid w:val="004E3091"/>
    <w:rsid w:val="004E77BB"/>
    <w:rsid w:val="004F4464"/>
    <w:rsid w:val="004F48F5"/>
    <w:rsid w:val="004F6715"/>
    <w:rsid w:val="004F7C15"/>
    <w:rsid w:val="005055EE"/>
    <w:rsid w:val="00511398"/>
    <w:rsid w:val="00513861"/>
    <w:rsid w:val="00516BE7"/>
    <w:rsid w:val="00517AE7"/>
    <w:rsid w:val="00525177"/>
    <w:rsid w:val="0052787D"/>
    <w:rsid w:val="005427EB"/>
    <w:rsid w:val="00554D36"/>
    <w:rsid w:val="005569B2"/>
    <w:rsid w:val="00565DE7"/>
    <w:rsid w:val="00567A9E"/>
    <w:rsid w:val="00594142"/>
    <w:rsid w:val="005A5CF2"/>
    <w:rsid w:val="005A7F9F"/>
    <w:rsid w:val="005B0E46"/>
    <w:rsid w:val="005B7BF0"/>
    <w:rsid w:val="005D13D2"/>
    <w:rsid w:val="005F5F3E"/>
    <w:rsid w:val="00607B48"/>
    <w:rsid w:val="00615596"/>
    <w:rsid w:val="006176FF"/>
    <w:rsid w:val="006251A5"/>
    <w:rsid w:val="00630B3D"/>
    <w:rsid w:val="00644BA2"/>
    <w:rsid w:val="006468D8"/>
    <w:rsid w:val="00647A5B"/>
    <w:rsid w:val="00647B81"/>
    <w:rsid w:val="00652F66"/>
    <w:rsid w:val="00662776"/>
    <w:rsid w:val="006742F3"/>
    <w:rsid w:val="0068236D"/>
    <w:rsid w:val="00682FA0"/>
    <w:rsid w:val="00686283"/>
    <w:rsid w:val="0069175F"/>
    <w:rsid w:val="0069320B"/>
    <w:rsid w:val="006941C6"/>
    <w:rsid w:val="006A3850"/>
    <w:rsid w:val="006B76A6"/>
    <w:rsid w:val="006C14D0"/>
    <w:rsid w:val="006D4EDD"/>
    <w:rsid w:val="006E469A"/>
    <w:rsid w:val="00712395"/>
    <w:rsid w:val="0071291E"/>
    <w:rsid w:val="007157A1"/>
    <w:rsid w:val="007157CF"/>
    <w:rsid w:val="0072123A"/>
    <w:rsid w:val="00736DE7"/>
    <w:rsid w:val="00737258"/>
    <w:rsid w:val="00737F8F"/>
    <w:rsid w:val="00741340"/>
    <w:rsid w:val="00741B80"/>
    <w:rsid w:val="00747361"/>
    <w:rsid w:val="0076295D"/>
    <w:rsid w:val="00765152"/>
    <w:rsid w:val="0077325D"/>
    <w:rsid w:val="00776EA9"/>
    <w:rsid w:val="00783692"/>
    <w:rsid w:val="007875D0"/>
    <w:rsid w:val="00790C67"/>
    <w:rsid w:val="007958E9"/>
    <w:rsid w:val="007B40D0"/>
    <w:rsid w:val="007B5029"/>
    <w:rsid w:val="007C79BF"/>
    <w:rsid w:val="007D6671"/>
    <w:rsid w:val="007E184D"/>
    <w:rsid w:val="007E1D6E"/>
    <w:rsid w:val="00800EC7"/>
    <w:rsid w:val="008032F3"/>
    <w:rsid w:val="00817BFC"/>
    <w:rsid w:val="008215F9"/>
    <w:rsid w:val="00835DF1"/>
    <w:rsid w:val="00841917"/>
    <w:rsid w:val="0084451C"/>
    <w:rsid w:val="00845C37"/>
    <w:rsid w:val="00852B54"/>
    <w:rsid w:val="00852BE7"/>
    <w:rsid w:val="008543B6"/>
    <w:rsid w:val="008623A7"/>
    <w:rsid w:val="00862BCA"/>
    <w:rsid w:val="00865269"/>
    <w:rsid w:val="008678A2"/>
    <w:rsid w:val="00876D26"/>
    <w:rsid w:val="00885798"/>
    <w:rsid w:val="00891872"/>
    <w:rsid w:val="008A39A1"/>
    <w:rsid w:val="008A5584"/>
    <w:rsid w:val="008B11EE"/>
    <w:rsid w:val="008C5DEC"/>
    <w:rsid w:val="008D0CB7"/>
    <w:rsid w:val="008D1D9D"/>
    <w:rsid w:val="008D1D9F"/>
    <w:rsid w:val="008D311F"/>
    <w:rsid w:val="008D424E"/>
    <w:rsid w:val="008E3BB2"/>
    <w:rsid w:val="008F24F0"/>
    <w:rsid w:val="0090706C"/>
    <w:rsid w:val="009111E2"/>
    <w:rsid w:val="00911CB0"/>
    <w:rsid w:val="00913400"/>
    <w:rsid w:val="009165FC"/>
    <w:rsid w:val="009201AF"/>
    <w:rsid w:val="00925CFB"/>
    <w:rsid w:val="009324D6"/>
    <w:rsid w:val="00932DEA"/>
    <w:rsid w:val="00937BC0"/>
    <w:rsid w:val="00951035"/>
    <w:rsid w:val="00971037"/>
    <w:rsid w:val="0097202B"/>
    <w:rsid w:val="00974C43"/>
    <w:rsid w:val="0097652B"/>
    <w:rsid w:val="00976F76"/>
    <w:rsid w:val="00983D34"/>
    <w:rsid w:val="0099489F"/>
    <w:rsid w:val="009A0589"/>
    <w:rsid w:val="009A104B"/>
    <w:rsid w:val="009A10C9"/>
    <w:rsid w:val="009A4A69"/>
    <w:rsid w:val="009A4CAA"/>
    <w:rsid w:val="009A57CB"/>
    <w:rsid w:val="009B4B5F"/>
    <w:rsid w:val="009B65F1"/>
    <w:rsid w:val="009C03F0"/>
    <w:rsid w:val="009C1A19"/>
    <w:rsid w:val="009C219F"/>
    <w:rsid w:val="009C5325"/>
    <w:rsid w:val="009C550D"/>
    <w:rsid w:val="009D3A38"/>
    <w:rsid w:val="009E5637"/>
    <w:rsid w:val="009E6655"/>
    <w:rsid w:val="00A120D8"/>
    <w:rsid w:val="00A1730E"/>
    <w:rsid w:val="00A27115"/>
    <w:rsid w:val="00A35287"/>
    <w:rsid w:val="00A35470"/>
    <w:rsid w:val="00A356A2"/>
    <w:rsid w:val="00A74D15"/>
    <w:rsid w:val="00A74E8E"/>
    <w:rsid w:val="00A75BEF"/>
    <w:rsid w:val="00AB1D69"/>
    <w:rsid w:val="00AB305C"/>
    <w:rsid w:val="00AB3FA6"/>
    <w:rsid w:val="00AB42E1"/>
    <w:rsid w:val="00AC1C3E"/>
    <w:rsid w:val="00AC2ECA"/>
    <w:rsid w:val="00AC6E39"/>
    <w:rsid w:val="00AD2FAB"/>
    <w:rsid w:val="00AE0CDA"/>
    <w:rsid w:val="00AE701F"/>
    <w:rsid w:val="00AE7B5C"/>
    <w:rsid w:val="00AF38A0"/>
    <w:rsid w:val="00B00254"/>
    <w:rsid w:val="00B060B3"/>
    <w:rsid w:val="00B12716"/>
    <w:rsid w:val="00B13A6B"/>
    <w:rsid w:val="00B16E9D"/>
    <w:rsid w:val="00B32625"/>
    <w:rsid w:val="00B32DD4"/>
    <w:rsid w:val="00B41283"/>
    <w:rsid w:val="00B54125"/>
    <w:rsid w:val="00B6139F"/>
    <w:rsid w:val="00B63F23"/>
    <w:rsid w:val="00B669C5"/>
    <w:rsid w:val="00B73AEF"/>
    <w:rsid w:val="00B761CC"/>
    <w:rsid w:val="00B7648A"/>
    <w:rsid w:val="00B77D71"/>
    <w:rsid w:val="00B85F9B"/>
    <w:rsid w:val="00B8701B"/>
    <w:rsid w:val="00B906CD"/>
    <w:rsid w:val="00B93144"/>
    <w:rsid w:val="00BB06B9"/>
    <w:rsid w:val="00BB2241"/>
    <w:rsid w:val="00BC2345"/>
    <w:rsid w:val="00BD1E71"/>
    <w:rsid w:val="00BD224D"/>
    <w:rsid w:val="00BD505E"/>
    <w:rsid w:val="00BD5981"/>
    <w:rsid w:val="00BD693C"/>
    <w:rsid w:val="00BE33DF"/>
    <w:rsid w:val="00BF01AD"/>
    <w:rsid w:val="00BF0349"/>
    <w:rsid w:val="00BF1DFD"/>
    <w:rsid w:val="00BF4422"/>
    <w:rsid w:val="00BF4CAC"/>
    <w:rsid w:val="00C003AA"/>
    <w:rsid w:val="00C0452A"/>
    <w:rsid w:val="00C0648B"/>
    <w:rsid w:val="00C0705A"/>
    <w:rsid w:val="00C071D7"/>
    <w:rsid w:val="00C111E9"/>
    <w:rsid w:val="00C1340F"/>
    <w:rsid w:val="00C209D8"/>
    <w:rsid w:val="00C225BA"/>
    <w:rsid w:val="00C23D29"/>
    <w:rsid w:val="00C2485F"/>
    <w:rsid w:val="00C43B3F"/>
    <w:rsid w:val="00C460A1"/>
    <w:rsid w:val="00C53F21"/>
    <w:rsid w:val="00C57A13"/>
    <w:rsid w:val="00C57E5E"/>
    <w:rsid w:val="00C739A8"/>
    <w:rsid w:val="00C73EA8"/>
    <w:rsid w:val="00C8396A"/>
    <w:rsid w:val="00C9277B"/>
    <w:rsid w:val="00C92BE7"/>
    <w:rsid w:val="00C9401F"/>
    <w:rsid w:val="00CA7E9F"/>
    <w:rsid w:val="00CD3A2F"/>
    <w:rsid w:val="00D03732"/>
    <w:rsid w:val="00D05748"/>
    <w:rsid w:val="00D07507"/>
    <w:rsid w:val="00D10263"/>
    <w:rsid w:val="00D1569B"/>
    <w:rsid w:val="00D22E2C"/>
    <w:rsid w:val="00D231A9"/>
    <w:rsid w:val="00D32670"/>
    <w:rsid w:val="00D36F15"/>
    <w:rsid w:val="00D41632"/>
    <w:rsid w:val="00D5139D"/>
    <w:rsid w:val="00D541E4"/>
    <w:rsid w:val="00D55B6B"/>
    <w:rsid w:val="00D6697A"/>
    <w:rsid w:val="00D75C33"/>
    <w:rsid w:val="00D87BF6"/>
    <w:rsid w:val="00D933C2"/>
    <w:rsid w:val="00DA38B8"/>
    <w:rsid w:val="00DB3097"/>
    <w:rsid w:val="00DB7F1B"/>
    <w:rsid w:val="00DC06EF"/>
    <w:rsid w:val="00DC4B5C"/>
    <w:rsid w:val="00DC6206"/>
    <w:rsid w:val="00DD0AC4"/>
    <w:rsid w:val="00DE663A"/>
    <w:rsid w:val="00DF46E8"/>
    <w:rsid w:val="00E022C4"/>
    <w:rsid w:val="00E11E8F"/>
    <w:rsid w:val="00E14E36"/>
    <w:rsid w:val="00E55852"/>
    <w:rsid w:val="00E5722B"/>
    <w:rsid w:val="00E633CE"/>
    <w:rsid w:val="00E72C53"/>
    <w:rsid w:val="00E82927"/>
    <w:rsid w:val="00E847B7"/>
    <w:rsid w:val="00E85BB4"/>
    <w:rsid w:val="00E9155E"/>
    <w:rsid w:val="00E937E6"/>
    <w:rsid w:val="00E978F8"/>
    <w:rsid w:val="00EA78E1"/>
    <w:rsid w:val="00EA794D"/>
    <w:rsid w:val="00EB0EAB"/>
    <w:rsid w:val="00ED0B5A"/>
    <w:rsid w:val="00EE28C8"/>
    <w:rsid w:val="00EE65E1"/>
    <w:rsid w:val="00EE7EB7"/>
    <w:rsid w:val="00EF07E7"/>
    <w:rsid w:val="00EF25F9"/>
    <w:rsid w:val="00F10859"/>
    <w:rsid w:val="00F23879"/>
    <w:rsid w:val="00F30336"/>
    <w:rsid w:val="00F350BC"/>
    <w:rsid w:val="00F36D60"/>
    <w:rsid w:val="00F44E66"/>
    <w:rsid w:val="00F44E7E"/>
    <w:rsid w:val="00F561C1"/>
    <w:rsid w:val="00F8015F"/>
    <w:rsid w:val="00F80CFC"/>
    <w:rsid w:val="00F85801"/>
    <w:rsid w:val="00F87C90"/>
    <w:rsid w:val="00F95A37"/>
    <w:rsid w:val="00FA1AD3"/>
    <w:rsid w:val="00FA383A"/>
    <w:rsid w:val="00FC3455"/>
    <w:rsid w:val="00FD38B9"/>
    <w:rsid w:val="00FD73E8"/>
    <w:rsid w:val="00FE0A97"/>
    <w:rsid w:val="00FF6612"/>
    <w:rsid w:val="00FF6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4125"/>
  <w15:docId w15:val="{7464E74E-C8F8-4E6E-902B-632A715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BB2"/>
  </w:style>
  <w:style w:type="paragraph" w:styleId="Piedepgina">
    <w:name w:val="footer"/>
    <w:basedOn w:val="Normal"/>
    <w:link w:val="PiedepginaCar"/>
    <w:uiPriority w:val="99"/>
    <w:unhideWhenUsed/>
    <w:rsid w:val="008E3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BB2"/>
  </w:style>
  <w:style w:type="paragraph" w:styleId="Prrafodelista">
    <w:name w:val="List Paragraph"/>
    <w:basedOn w:val="Normal"/>
    <w:uiPriority w:val="34"/>
    <w:qFormat/>
    <w:rsid w:val="003C1B6C"/>
    <w:pPr>
      <w:ind w:left="720"/>
      <w:contextualSpacing/>
    </w:pPr>
  </w:style>
  <w:style w:type="table" w:styleId="Tablaconcuadrcula">
    <w:name w:val="Table Grid"/>
    <w:basedOn w:val="Tablanormal"/>
    <w:uiPriority w:val="39"/>
    <w:rsid w:val="00AE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98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B060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60B3"/>
    <w:rPr>
      <w:rFonts w:ascii="Segoe UI" w:hAnsi="Segoe UI" w:cs="Segoe UI"/>
      <w:sz w:val="18"/>
      <w:szCs w:val="18"/>
    </w:rPr>
  </w:style>
  <w:style w:type="character" w:styleId="Refdecomentario">
    <w:name w:val="annotation reference"/>
    <w:basedOn w:val="Fuentedeprrafopredeter"/>
    <w:uiPriority w:val="99"/>
    <w:semiHidden/>
    <w:unhideWhenUsed/>
    <w:rsid w:val="00B060B3"/>
    <w:rPr>
      <w:sz w:val="16"/>
      <w:szCs w:val="16"/>
    </w:rPr>
  </w:style>
  <w:style w:type="paragraph" w:styleId="Textocomentario">
    <w:name w:val="annotation text"/>
    <w:basedOn w:val="Normal"/>
    <w:link w:val="TextocomentarioCar"/>
    <w:uiPriority w:val="99"/>
    <w:semiHidden/>
    <w:unhideWhenUsed/>
    <w:rsid w:val="00B060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60B3"/>
    <w:rPr>
      <w:sz w:val="20"/>
      <w:szCs w:val="20"/>
    </w:rPr>
  </w:style>
  <w:style w:type="paragraph" w:styleId="Asuntodelcomentario">
    <w:name w:val="annotation subject"/>
    <w:basedOn w:val="Textocomentario"/>
    <w:next w:val="Textocomentario"/>
    <w:link w:val="AsuntodelcomentarioCar"/>
    <w:uiPriority w:val="99"/>
    <w:semiHidden/>
    <w:unhideWhenUsed/>
    <w:rsid w:val="00B060B3"/>
    <w:rPr>
      <w:b/>
      <w:bCs/>
    </w:rPr>
  </w:style>
  <w:style w:type="character" w:customStyle="1" w:styleId="AsuntodelcomentarioCar">
    <w:name w:val="Asunto del comentario Car"/>
    <w:basedOn w:val="TextocomentarioCar"/>
    <w:link w:val="Asuntodelcomentario"/>
    <w:uiPriority w:val="99"/>
    <w:semiHidden/>
    <w:rsid w:val="00B060B3"/>
    <w:rPr>
      <w:b/>
      <w:bCs/>
      <w:sz w:val="20"/>
      <w:szCs w:val="20"/>
    </w:rPr>
  </w:style>
  <w:style w:type="paragraph" w:styleId="Revisin">
    <w:name w:val="Revision"/>
    <w:hidden/>
    <w:uiPriority w:val="99"/>
    <w:semiHidden/>
    <w:rsid w:val="00C43B3F"/>
    <w:pPr>
      <w:spacing w:after="0" w:line="240" w:lineRule="auto"/>
    </w:pPr>
  </w:style>
  <w:style w:type="table" w:customStyle="1" w:styleId="Tabladecuadrcula4-nfasis31">
    <w:name w:val="Tabla de cuadrícula 4 - Énfasis 31"/>
    <w:basedOn w:val="Tablanormal"/>
    <w:uiPriority w:val="49"/>
    <w:rsid w:val="00EA78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AAE5D8F6AD49E38AD9E6713171DDEE"/>
        <w:category>
          <w:name w:val="General"/>
          <w:gallery w:val="placeholder"/>
        </w:category>
        <w:types>
          <w:type w:val="bbPlcHdr"/>
        </w:types>
        <w:behaviors>
          <w:behavior w:val="content"/>
        </w:behaviors>
        <w:guid w:val="{B7118A21-346A-413C-B27C-9ECC1234061A}"/>
      </w:docPartPr>
      <w:docPartBody>
        <w:p w:rsidR="001B487E" w:rsidRDefault="001B487E" w:rsidP="001B487E">
          <w:pPr>
            <w:pStyle w:val="AEAAE5D8F6AD49E38AD9E6713171DDEE"/>
          </w:pPr>
          <w:r>
            <w:rPr>
              <w:color w:val="5B9BD5" w:themeColor="accent1"/>
              <w:sz w:val="20"/>
              <w:szCs w:val="20"/>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7E"/>
    <w:rsid w:val="00041EA9"/>
    <w:rsid w:val="00045EFE"/>
    <w:rsid w:val="00060F4C"/>
    <w:rsid w:val="001306C1"/>
    <w:rsid w:val="00133225"/>
    <w:rsid w:val="001B487E"/>
    <w:rsid w:val="00222943"/>
    <w:rsid w:val="002B6193"/>
    <w:rsid w:val="00300E65"/>
    <w:rsid w:val="003940A5"/>
    <w:rsid w:val="003F0397"/>
    <w:rsid w:val="005025E6"/>
    <w:rsid w:val="0056568F"/>
    <w:rsid w:val="005E056D"/>
    <w:rsid w:val="00660867"/>
    <w:rsid w:val="00836CA0"/>
    <w:rsid w:val="00874698"/>
    <w:rsid w:val="008828E3"/>
    <w:rsid w:val="009025D2"/>
    <w:rsid w:val="009D19E0"/>
    <w:rsid w:val="00A46023"/>
    <w:rsid w:val="00AA7196"/>
    <w:rsid w:val="00AB00A1"/>
    <w:rsid w:val="00AC264D"/>
    <w:rsid w:val="00B50661"/>
    <w:rsid w:val="00C44B58"/>
    <w:rsid w:val="00C57E8B"/>
    <w:rsid w:val="00CD532B"/>
    <w:rsid w:val="00EF2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AAE5D8F6AD49E38AD9E6713171DDEE">
    <w:name w:val="AEAAE5D8F6AD49E38AD9E6713171DDEE"/>
    <w:rsid w:val="001B4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687C-FFA0-4D0E-9556-98C7FB681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4655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nscripción de Financiamientos y Obligaciones en el Registro Público Únic</vt:lpstr>
    </vt:vector>
  </TitlesOfParts>
  <Company>Secretaria de Hacienda y Credito Publico</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nscripción de Financiamientos y Obligaciones en el Registro Público Únic</dc:title>
  <dc:creator>Anexo 1</dc:creator>
  <cp:lastModifiedBy>Francisco Alejandro Hernandez Santos</cp:lastModifiedBy>
  <cp:revision>2</cp:revision>
  <cp:lastPrinted>2017-03-29T17:03:00Z</cp:lastPrinted>
  <dcterms:created xsi:type="dcterms:W3CDTF">2017-04-07T17:50:00Z</dcterms:created>
  <dcterms:modified xsi:type="dcterms:W3CDTF">2017-04-07T17:50:00Z</dcterms:modified>
</cp:coreProperties>
</file>